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356"/>
      </w:tblGrid>
      <w:tr w:rsidR="00780478" w:rsidRPr="00CD3D38" w14:paraId="7C7AD86B" w14:textId="77777777" w:rsidTr="00BF01BE">
        <w:trPr>
          <w:trHeight w:val="1276"/>
          <w:jc w:val="center"/>
        </w:trPr>
        <w:tc>
          <w:tcPr>
            <w:tcW w:w="3828" w:type="dxa"/>
            <w:tcBorders>
              <w:top w:val="nil"/>
              <w:left w:val="nil"/>
              <w:bottom w:val="nil"/>
              <w:right w:val="nil"/>
            </w:tcBorders>
          </w:tcPr>
          <w:p w14:paraId="1A1774E4" w14:textId="41AA48A8" w:rsidR="00780478" w:rsidRPr="00CD3D38" w:rsidRDefault="00BF01BE" w:rsidP="00601259">
            <w:pPr>
              <w:widowControl w:val="0"/>
              <w:jc w:val="center"/>
              <w:outlineLvl w:val="1"/>
              <w:rPr>
                <w:rFonts w:ascii="Times New Roman" w:hAnsi="Times New Roman"/>
                <w:b/>
                <w:szCs w:val="26"/>
                <w:lang w:val="en-GB"/>
              </w:rPr>
            </w:pPr>
            <w:bookmarkStart w:id="0" w:name="_GoBack" w:colFirst="1" w:colLast="1"/>
            <w:r>
              <w:rPr>
                <w:rFonts w:ascii="Times New Roman" w:hAnsi="Times New Roman"/>
                <w:b/>
                <w:szCs w:val="26"/>
                <w:lang w:val="en-GB"/>
              </w:rPr>
              <w:t>BỘ GIÁO DỤC VÀ ĐÀO TẠO</w:t>
            </w:r>
          </w:p>
          <w:p w14:paraId="10EC0B73" w14:textId="77777777" w:rsidR="00780478" w:rsidRPr="00CD3D38" w:rsidRDefault="00780478" w:rsidP="00601259">
            <w:pPr>
              <w:widowControl w:val="0"/>
              <w:jc w:val="center"/>
              <w:rPr>
                <w:rFonts w:ascii="Times New Roman" w:hAnsi="Times New Roman"/>
                <w:szCs w:val="26"/>
              </w:rPr>
            </w:pPr>
            <w:r w:rsidRPr="00CD3D38">
              <w:rPr>
                <w:noProof/>
                <w:szCs w:val="26"/>
                <w:lang w:val="en-GB" w:eastAsia="en-GB"/>
              </w:rPr>
              <mc:AlternateContent>
                <mc:Choice Requires="wps">
                  <w:drawing>
                    <wp:anchor distT="4294967295" distB="4294967295" distL="114300" distR="114300" simplePos="0" relativeHeight="251661312" behindDoc="0" locked="0" layoutInCell="1" allowOverlap="1" wp14:anchorId="5311DA1B" wp14:editId="60F2DE12">
                      <wp:simplePos x="0" y="0"/>
                      <wp:positionH relativeFrom="column">
                        <wp:posOffset>810260</wp:posOffset>
                      </wp:positionH>
                      <wp:positionV relativeFrom="paragraph">
                        <wp:posOffset>13970</wp:posOffset>
                      </wp:positionV>
                      <wp:extent cx="581025"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8102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6759630" id="Line 4"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8pt,1.1pt" to="109.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" strokeweight=".5pt">
                      <o:lock v:ext="edit" shapetype="f"/>
                    </v:line>
                  </w:pict>
                </mc:Fallback>
              </mc:AlternateContent>
            </w:r>
          </w:p>
          <w:p w14:paraId="4A7FEC3B" w14:textId="6899FEAF" w:rsidR="00780478" w:rsidRPr="00CD3D38" w:rsidRDefault="00780478" w:rsidP="00601259">
            <w:pPr>
              <w:widowControl w:val="0"/>
              <w:jc w:val="center"/>
              <w:rPr>
                <w:rFonts w:ascii="Times New Roman" w:hAnsi="Times New Roman"/>
                <w:sz w:val="28"/>
                <w:szCs w:val="28"/>
              </w:rPr>
            </w:pPr>
            <w:r w:rsidRPr="00CD3D38">
              <w:rPr>
                <w:rFonts w:ascii="Times New Roman" w:hAnsi="Times New Roman"/>
                <w:sz w:val="28"/>
                <w:szCs w:val="28"/>
              </w:rPr>
              <w:t xml:space="preserve">Số: </w:t>
            </w:r>
            <w:r w:rsidR="00BF01BE">
              <w:rPr>
                <w:rFonts w:ascii="Times New Roman" w:hAnsi="Times New Roman"/>
                <w:sz w:val="28"/>
                <w:szCs w:val="28"/>
              </w:rPr>
              <w:t xml:space="preserve">       </w:t>
            </w:r>
            <w:r w:rsidRPr="00CD3D38">
              <w:rPr>
                <w:rFonts w:ascii="Times New Roman" w:hAnsi="Times New Roman"/>
                <w:sz w:val="28"/>
                <w:szCs w:val="28"/>
              </w:rPr>
              <w:t>/TTr-</w:t>
            </w:r>
            <w:r w:rsidR="00BF01BE">
              <w:rPr>
                <w:rFonts w:ascii="Times New Roman" w:hAnsi="Times New Roman"/>
                <w:sz w:val="28"/>
                <w:szCs w:val="28"/>
              </w:rPr>
              <w:t>GDNNGDTX</w:t>
            </w:r>
          </w:p>
          <w:p w14:paraId="289668C7" w14:textId="77777777" w:rsidR="00780478" w:rsidRPr="00CD3D38" w:rsidRDefault="00780478" w:rsidP="00601259">
            <w:pPr>
              <w:widowControl w:val="0"/>
              <w:jc w:val="center"/>
              <w:rPr>
                <w:rFonts w:ascii="Times New Roman" w:hAnsi="Times New Roman"/>
                <w:i/>
                <w:sz w:val="28"/>
                <w:szCs w:val="28"/>
              </w:rPr>
            </w:pPr>
          </w:p>
        </w:tc>
        <w:tc>
          <w:tcPr>
            <w:tcW w:w="5356" w:type="dxa"/>
            <w:tcBorders>
              <w:top w:val="nil"/>
              <w:left w:val="nil"/>
              <w:bottom w:val="nil"/>
              <w:right w:val="nil"/>
            </w:tcBorders>
            <w:hideMark/>
          </w:tcPr>
          <w:p w14:paraId="2D3E6FDD" w14:textId="77777777" w:rsidR="00780478" w:rsidRPr="00CD3D38" w:rsidRDefault="00780478" w:rsidP="00601259">
            <w:pPr>
              <w:widowControl w:val="0"/>
              <w:jc w:val="center"/>
              <w:outlineLvl w:val="1"/>
              <w:rPr>
                <w:rFonts w:ascii="Times New Roman" w:hAnsi="Times New Roman"/>
                <w:b/>
                <w:sz w:val="28"/>
                <w:szCs w:val="28"/>
              </w:rPr>
            </w:pPr>
            <w:r w:rsidRPr="00CD3D38">
              <w:rPr>
                <w:rFonts w:ascii="Times New Roman" w:hAnsi="Times New Roman"/>
                <w:b/>
                <w:sz w:val="28"/>
                <w:szCs w:val="28"/>
              </w:rPr>
              <w:t xml:space="preserve"> </w:t>
            </w:r>
            <w:r w:rsidRPr="00CD3D38">
              <w:rPr>
                <w:rFonts w:ascii="Times New Roman" w:hAnsi="Times New Roman"/>
                <w:b/>
                <w:sz w:val="24"/>
                <w:szCs w:val="28"/>
              </w:rPr>
              <w:t>CỘNG HOÀ XÃ HỘI CHỦ NGHĨA VIỆT NAM</w:t>
            </w:r>
          </w:p>
          <w:p w14:paraId="4F563565" w14:textId="77777777" w:rsidR="00780478" w:rsidRPr="00CD3D38" w:rsidRDefault="00780478" w:rsidP="00601259">
            <w:pPr>
              <w:widowControl w:val="0"/>
              <w:jc w:val="center"/>
              <w:rPr>
                <w:rFonts w:ascii="Times New Roman" w:hAnsi="Times New Roman"/>
                <w:b/>
                <w:sz w:val="28"/>
                <w:szCs w:val="28"/>
              </w:rPr>
            </w:pPr>
            <w:r w:rsidRPr="00CD3D38">
              <w:rPr>
                <w:rFonts w:ascii="Times New Roman" w:hAnsi="Times New Roman"/>
                <w:b/>
                <w:sz w:val="28"/>
                <w:szCs w:val="28"/>
              </w:rPr>
              <w:t>Độc lập – Tự do – Hạnh phúc</w:t>
            </w:r>
          </w:p>
          <w:p w14:paraId="394B41CD" w14:textId="77777777" w:rsidR="00780478" w:rsidRPr="00CD3D38" w:rsidRDefault="00780478" w:rsidP="00601259">
            <w:pPr>
              <w:widowControl w:val="0"/>
              <w:jc w:val="center"/>
              <w:rPr>
                <w:rFonts w:ascii="Times New Roman" w:hAnsi="Times New Roman"/>
                <w:i/>
                <w:sz w:val="28"/>
                <w:szCs w:val="28"/>
              </w:rPr>
            </w:pPr>
            <w:r w:rsidRPr="00CD3D38">
              <w:rPr>
                <w:rFonts w:ascii="Times New Roman" w:hAnsi="Times New Roman"/>
                <w:noProof/>
                <w:lang w:val="en-GB" w:eastAsia="en-GB"/>
              </w:rPr>
              <mc:AlternateContent>
                <mc:Choice Requires="wps">
                  <w:drawing>
                    <wp:anchor distT="4294967295" distB="4294967295" distL="114300" distR="114300" simplePos="0" relativeHeight="251659264" behindDoc="0" locked="0" layoutInCell="1" allowOverlap="1" wp14:anchorId="009E9D13" wp14:editId="78F88B3A">
                      <wp:simplePos x="0" y="0"/>
                      <wp:positionH relativeFrom="column">
                        <wp:posOffset>536575</wp:posOffset>
                      </wp:positionH>
                      <wp:positionV relativeFrom="paragraph">
                        <wp:posOffset>43815</wp:posOffset>
                      </wp:positionV>
                      <wp:extent cx="220091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009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C5E9B1D"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25pt,3.45pt" to="215.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">
                      <o:lock v:ext="edit" shapetype="f"/>
                    </v:line>
                  </w:pict>
                </mc:Fallback>
              </mc:AlternateContent>
            </w:r>
            <w:r w:rsidRPr="00CD3D38">
              <w:rPr>
                <w:rFonts w:ascii="Times New Roman" w:hAnsi="Times New Roman"/>
                <w:i/>
                <w:sz w:val="28"/>
                <w:szCs w:val="28"/>
              </w:rPr>
              <w:t xml:space="preserve">     </w:t>
            </w:r>
          </w:p>
          <w:p w14:paraId="172834B6" w14:textId="4EE3288D" w:rsidR="00780478" w:rsidRPr="00CD3D38" w:rsidRDefault="00780478" w:rsidP="000F2F15">
            <w:pPr>
              <w:widowControl w:val="0"/>
              <w:jc w:val="center"/>
              <w:rPr>
                <w:rFonts w:ascii="Times New Roman" w:hAnsi="Times New Roman"/>
                <w:i/>
                <w:sz w:val="28"/>
                <w:szCs w:val="28"/>
                <w:lang w:val="en-GB"/>
              </w:rPr>
            </w:pPr>
            <w:r w:rsidRPr="00CD3D38">
              <w:rPr>
                <w:rFonts w:ascii="Times New Roman" w:hAnsi="Times New Roman"/>
                <w:i/>
                <w:sz w:val="28"/>
                <w:szCs w:val="28"/>
              </w:rPr>
              <w:t xml:space="preserve"> Hà Nội, ngày </w:t>
            </w:r>
            <w:r w:rsidR="000F2F15">
              <w:rPr>
                <w:rFonts w:ascii="Times New Roman" w:hAnsi="Times New Roman"/>
                <w:i/>
                <w:sz w:val="28"/>
                <w:szCs w:val="28"/>
              </w:rPr>
              <w:t xml:space="preserve">      </w:t>
            </w:r>
            <w:r w:rsidRPr="00CD3D38">
              <w:rPr>
                <w:rFonts w:ascii="Times New Roman" w:hAnsi="Times New Roman"/>
                <w:i/>
                <w:sz w:val="28"/>
                <w:szCs w:val="28"/>
                <w:lang w:val="vi-VN"/>
              </w:rPr>
              <w:t xml:space="preserve"> </w:t>
            </w:r>
            <w:r w:rsidRPr="00CD3D38">
              <w:rPr>
                <w:rFonts w:ascii="Times New Roman" w:hAnsi="Times New Roman"/>
                <w:i/>
                <w:sz w:val="28"/>
                <w:szCs w:val="28"/>
              </w:rPr>
              <w:t>tháng</w:t>
            </w:r>
            <w:r>
              <w:rPr>
                <w:rFonts w:ascii="Times New Roman" w:hAnsi="Times New Roman"/>
                <w:i/>
                <w:sz w:val="28"/>
                <w:szCs w:val="28"/>
              </w:rPr>
              <w:t xml:space="preserve"> </w:t>
            </w:r>
            <w:r w:rsidR="000F2F15">
              <w:rPr>
                <w:rFonts w:ascii="Times New Roman" w:hAnsi="Times New Roman"/>
                <w:i/>
                <w:sz w:val="28"/>
                <w:szCs w:val="28"/>
              </w:rPr>
              <w:t xml:space="preserve">    </w:t>
            </w:r>
            <w:r w:rsidRPr="00CD3D38">
              <w:rPr>
                <w:rFonts w:ascii="Times New Roman" w:hAnsi="Times New Roman"/>
                <w:i/>
                <w:sz w:val="28"/>
                <w:szCs w:val="28"/>
                <w:lang w:val="vi-VN"/>
              </w:rPr>
              <w:t xml:space="preserve"> </w:t>
            </w:r>
            <w:r w:rsidRPr="00CD3D38">
              <w:rPr>
                <w:rFonts w:ascii="Times New Roman" w:hAnsi="Times New Roman"/>
                <w:i/>
                <w:sz w:val="28"/>
                <w:szCs w:val="28"/>
              </w:rPr>
              <w:t>năm 202</w:t>
            </w:r>
            <w:r w:rsidR="000F2F15">
              <w:rPr>
                <w:rFonts w:ascii="Times New Roman" w:hAnsi="Times New Roman"/>
                <w:i/>
                <w:sz w:val="28"/>
                <w:szCs w:val="28"/>
                <w:lang w:val="en-GB"/>
              </w:rPr>
              <w:t>6</w:t>
            </w:r>
          </w:p>
        </w:tc>
      </w:tr>
    </w:tbl>
    <w:bookmarkEnd w:id="0"/>
    <w:p w14:paraId="0FCD8AD1" w14:textId="24917256" w:rsidR="00780478" w:rsidRPr="00CD3D38" w:rsidRDefault="00F760E3" w:rsidP="00780478">
      <w:pPr>
        <w:widowControl w:val="0"/>
        <w:outlineLvl w:val="2"/>
        <w:rPr>
          <w:rFonts w:ascii="Times New Roman" w:hAnsi="Times New Roman"/>
          <w:b/>
          <w:i/>
          <w:sz w:val="28"/>
          <w:szCs w:val="28"/>
          <w:u w:val="single"/>
        </w:rPr>
      </w:pPr>
      <w:r>
        <w:rPr>
          <w:rFonts w:ascii="Times New Roman" w:hAnsi="Times New Roman"/>
          <w:b/>
          <w:i/>
          <w:noProof/>
          <w:sz w:val="28"/>
          <w:szCs w:val="28"/>
          <w:u w:val="single"/>
          <w:lang w:val="en-GB" w:eastAsia="en-GB"/>
        </w:rPr>
        <mc:AlternateContent>
          <mc:Choice Requires="wps">
            <w:drawing>
              <wp:anchor distT="0" distB="0" distL="114300" distR="114300" simplePos="0" relativeHeight="251662336" behindDoc="0" locked="0" layoutInCell="1" allowOverlap="1" wp14:anchorId="7ADC0D3A" wp14:editId="6DE70F11">
                <wp:simplePos x="0" y="0"/>
                <wp:positionH relativeFrom="column">
                  <wp:posOffset>-118110</wp:posOffset>
                </wp:positionH>
                <wp:positionV relativeFrom="paragraph">
                  <wp:posOffset>31750</wp:posOffset>
                </wp:positionV>
                <wp:extent cx="1047750" cy="3905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047750" cy="3905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64C5473" w14:textId="58465BF1" w:rsidR="001A42F3" w:rsidRPr="00F760E3" w:rsidRDefault="00F760E3" w:rsidP="001A42F3">
                            <w:pPr>
                              <w:jc w:val="center"/>
                              <w:rPr>
                                <w:rFonts w:ascii="Times New Roman" w:hAnsi="Times New Roman"/>
                                <w:b/>
                                <w:sz w:val="24"/>
                                <w:szCs w:val="24"/>
                              </w:rPr>
                            </w:pPr>
                            <w:r w:rsidRPr="00F760E3">
                              <w:rPr>
                                <w:rFonts w:ascii="Times New Roman" w:hAnsi="Times New Roman"/>
                                <w:b/>
                                <w:sz w:val="24"/>
                                <w:szCs w:val="24"/>
                              </w:rP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C0D3A" id="Rectangle 4" o:spid="_x0000_s1026" style="position:absolute;margin-left:-9.3pt;margin-top:2.5pt;width:82.5pt;height:3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" fillcolor="white [3201]" strokecolor="#70ad47 [3209]" strokeweight="1pt">
                <v:textbox>
                  <w:txbxContent>
                    <w:p w14:paraId="664C5473" w14:textId="58465BF1" w:rsidR="001A42F3" w:rsidRPr="00F760E3" w:rsidRDefault="00F760E3" w:rsidP="001A42F3">
                      <w:pPr>
                        <w:jc w:val="center"/>
                        <w:rPr>
                          <w:rFonts w:ascii="Times New Roman" w:hAnsi="Times New Roman"/>
                          <w:b/>
                          <w:sz w:val="24"/>
                          <w:szCs w:val="24"/>
                        </w:rPr>
                      </w:pPr>
                      <w:r w:rsidRPr="00F760E3">
                        <w:rPr>
                          <w:rFonts w:ascii="Times New Roman" w:hAnsi="Times New Roman"/>
                          <w:b/>
                          <w:sz w:val="24"/>
                          <w:szCs w:val="24"/>
                        </w:rPr>
                        <w:t xml:space="preserve">DỰ THẢO </w:t>
                      </w:r>
                    </w:p>
                  </w:txbxContent>
                </v:textbox>
              </v:rect>
            </w:pict>
          </mc:Fallback>
        </mc:AlternateContent>
      </w:r>
    </w:p>
    <w:p w14:paraId="5B5336D6" w14:textId="5C4A9BE5" w:rsidR="00780478" w:rsidRPr="00CD3D38" w:rsidRDefault="00780478" w:rsidP="004C5DF8">
      <w:pPr>
        <w:widowControl w:val="0"/>
        <w:spacing w:before="240"/>
        <w:jc w:val="center"/>
        <w:outlineLvl w:val="2"/>
        <w:rPr>
          <w:rFonts w:ascii="Times New Roman" w:hAnsi="Times New Roman"/>
          <w:b/>
          <w:w w:val="96"/>
          <w:sz w:val="28"/>
          <w:szCs w:val="28"/>
        </w:rPr>
      </w:pPr>
      <w:r w:rsidRPr="00CD3D38">
        <w:rPr>
          <w:rFonts w:ascii="Times New Roman" w:hAnsi="Times New Roman"/>
          <w:b/>
          <w:sz w:val="28"/>
          <w:szCs w:val="28"/>
        </w:rPr>
        <w:t>TỜ TRÌNH</w:t>
      </w:r>
    </w:p>
    <w:p w14:paraId="13B7BD39" w14:textId="73B413D7" w:rsidR="00780478" w:rsidRPr="00BF01BE" w:rsidRDefault="00BF01BE" w:rsidP="00BF01BE">
      <w:pPr>
        <w:widowControl w:val="0"/>
        <w:jc w:val="center"/>
        <w:rPr>
          <w:rFonts w:ascii="Times New Roman" w:hAnsi="Times New Roman"/>
          <w:b/>
          <w:bCs/>
          <w:sz w:val="28"/>
          <w:szCs w:val="28"/>
        </w:rPr>
      </w:pPr>
      <w:r w:rsidRPr="00BF01BE">
        <w:rPr>
          <w:rFonts w:ascii="Times New Roman" w:hAnsi="Times New Roman"/>
          <w:b/>
          <w:bCs/>
          <w:sz w:val="28"/>
          <w:szCs w:val="28"/>
        </w:rPr>
        <w:t>Về việc ban hành Thông t</w:t>
      </w:r>
      <w:r w:rsidRPr="00BF01BE">
        <w:rPr>
          <w:rFonts w:ascii="Times New Roman" w:hAnsi="Times New Roman" w:hint="eastAsia"/>
          <w:b/>
          <w:bCs/>
          <w:sz w:val="28"/>
          <w:szCs w:val="28"/>
        </w:rPr>
        <w:t>ư</w:t>
      </w:r>
      <w:r w:rsidRPr="00BF01BE">
        <w:rPr>
          <w:rFonts w:ascii="Times New Roman" w:hAnsi="Times New Roman"/>
          <w:b/>
          <w:bCs/>
          <w:sz w:val="28"/>
          <w:szCs w:val="28"/>
        </w:rPr>
        <w:t xml:space="preserve"> </w:t>
      </w:r>
      <w:r>
        <w:rPr>
          <w:rFonts w:ascii="Times New Roman" w:hAnsi="Times New Roman"/>
          <w:b/>
          <w:bCs/>
          <w:sz w:val="28"/>
          <w:szCs w:val="28"/>
        </w:rPr>
        <w:t>ban hành Quy chế tổ chức và hoạt động của trung tâm học tập cộng đồng</w:t>
      </w:r>
    </w:p>
    <w:p w14:paraId="41DF38CD" w14:textId="6AF480CE" w:rsidR="00780478" w:rsidRPr="005C6A70" w:rsidRDefault="00780478" w:rsidP="005C6A70">
      <w:pPr>
        <w:widowControl w:val="0"/>
        <w:ind w:firstLine="709"/>
        <w:jc w:val="center"/>
        <w:rPr>
          <w:rFonts w:ascii="Times New Roman" w:hAnsi="Times New Roman"/>
          <w:i/>
          <w:szCs w:val="28"/>
          <w:lang w:val="en-GB"/>
        </w:rPr>
      </w:pPr>
      <w:r w:rsidRPr="00CD3D38">
        <w:rPr>
          <w:rFonts w:ascii="Times New Roman" w:hAnsi="Times New Roman"/>
          <w:noProof/>
          <w:lang w:val="en-GB" w:eastAsia="en-GB"/>
        </w:rPr>
        <mc:AlternateContent>
          <mc:Choice Requires="wps">
            <w:drawing>
              <wp:anchor distT="4294967295" distB="4294967295" distL="114300" distR="114300" simplePos="0" relativeHeight="251660288" behindDoc="0" locked="0" layoutInCell="1" allowOverlap="1" wp14:anchorId="3F7F0398" wp14:editId="06B9AB19">
                <wp:simplePos x="0" y="0"/>
                <wp:positionH relativeFrom="margin">
                  <wp:posOffset>2206625</wp:posOffset>
                </wp:positionH>
                <wp:positionV relativeFrom="paragraph">
                  <wp:posOffset>30480</wp:posOffset>
                </wp:positionV>
                <wp:extent cx="14192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419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D8A6850" id="Line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3.75pt,2.4pt" to="28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">
                <o:lock v:ext="edit" shapetype="f"/>
                <w10:wrap anchorx="margin"/>
              </v:line>
            </w:pict>
          </mc:Fallback>
        </mc:AlternateContent>
      </w:r>
    </w:p>
    <w:p w14:paraId="3E2B311F" w14:textId="1492CDB8" w:rsidR="00780478" w:rsidRPr="005C6A70" w:rsidRDefault="00780478" w:rsidP="004C5DF8">
      <w:pPr>
        <w:widowControl w:val="0"/>
        <w:spacing w:before="240" w:after="360"/>
        <w:jc w:val="center"/>
        <w:rPr>
          <w:rFonts w:ascii="Times New Roman" w:hAnsi="Times New Roman"/>
          <w:bCs/>
          <w:sz w:val="28"/>
          <w:szCs w:val="28"/>
          <w:lang w:val="en-GB"/>
        </w:rPr>
      </w:pPr>
      <w:r w:rsidRPr="00CD3D38">
        <w:rPr>
          <w:rFonts w:ascii="Times New Roman" w:hAnsi="Times New Roman"/>
          <w:bCs/>
          <w:sz w:val="28"/>
          <w:szCs w:val="28"/>
          <w:lang w:val="en-GB"/>
        </w:rPr>
        <w:t xml:space="preserve">Kính gửi: </w:t>
      </w:r>
      <w:bookmarkStart w:id="1" w:name="_Toc151802568"/>
      <w:r w:rsidR="007928D7">
        <w:rPr>
          <w:rFonts w:ascii="Times New Roman" w:hAnsi="Times New Roman"/>
          <w:bCs/>
          <w:sz w:val="28"/>
          <w:szCs w:val="28"/>
          <w:lang w:val="en-GB"/>
        </w:rPr>
        <w:t>Bộ trưởng</w:t>
      </w:r>
    </w:p>
    <w:bookmarkEnd w:id="1"/>
    <w:p w14:paraId="3E69EF09" w14:textId="0B45C0F8" w:rsidR="00BF01BE" w:rsidRPr="008F682D" w:rsidRDefault="00BF01BE" w:rsidP="008F682D">
      <w:pPr>
        <w:pStyle w:val="BodyTextIndent"/>
        <w:widowControl w:val="0"/>
        <w:spacing w:line="240" w:lineRule="auto"/>
        <w:ind w:firstLine="709"/>
        <w:rPr>
          <w:rFonts w:ascii="Times New Roman" w:eastAsia="Calibri" w:hAnsi="Times New Roman"/>
          <w:sz w:val="28"/>
          <w:szCs w:val="28"/>
          <w:lang w:val="en-US"/>
        </w:rPr>
      </w:pPr>
      <w:r w:rsidRPr="008F682D">
        <w:rPr>
          <w:rFonts w:ascii="Times New Roman" w:eastAsia="Calibri" w:hAnsi="Times New Roman"/>
          <w:sz w:val="28"/>
          <w:szCs w:val="28"/>
          <w:lang w:val="en-US"/>
        </w:rPr>
        <w:t xml:space="preserve">Thực hiện quy định của Luật ban hành văn bản quy phạm pháp luật, Cục GDNNGDTX kính trình </w:t>
      </w:r>
      <w:r w:rsidR="00A77245" w:rsidRPr="008F682D">
        <w:rPr>
          <w:rFonts w:ascii="Times New Roman" w:eastAsia="Calibri" w:hAnsi="Times New Roman"/>
          <w:sz w:val="28"/>
          <w:szCs w:val="28"/>
          <w:lang w:val="en-US"/>
        </w:rPr>
        <w:t>Bộ</w:t>
      </w:r>
      <w:r w:rsidRPr="008F682D">
        <w:rPr>
          <w:rFonts w:ascii="Times New Roman" w:eastAsia="Calibri" w:hAnsi="Times New Roman"/>
          <w:sz w:val="28"/>
          <w:szCs w:val="28"/>
          <w:lang w:val="en-US"/>
        </w:rPr>
        <w:t xml:space="preserve"> trưởng dự thảo “Thông tư ban hành Quy chế tổ chức và hoạt động của trung tâm học tập cộng đồng” như sau:</w:t>
      </w:r>
    </w:p>
    <w:p w14:paraId="4D255E8E" w14:textId="13E7CB2B" w:rsidR="00780478" w:rsidRPr="008F682D" w:rsidRDefault="00780478" w:rsidP="008F682D">
      <w:pPr>
        <w:pStyle w:val="BodyTextIndent"/>
        <w:widowControl w:val="0"/>
        <w:spacing w:line="240" w:lineRule="auto"/>
        <w:ind w:firstLine="709"/>
        <w:rPr>
          <w:rFonts w:ascii="Times New Roman" w:eastAsia="Calibri" w:hAnsi="Times New Roman"/>
          <w:b/>
          <w:sz w:val="28"/>
          <w:szCs w:val="28"/>
        </w:rPr>
      </w:pPr>
      <w:r w:rsidRPr="008F682D">
        <w:rPr>
          <w:rFonts w:ascii="Times New Roman" w:eastAsia="Calibri" w:hAnsi="Times New Roman"/>
          <w:b/>
          <w:sz w:val="28"/>
          <w:szCs w:val="28"/>
        </w:rPr>
        <w:t xml:space="preserve">I. SỰ CẦN THIẾT BAN HÀNH DỰ ÁN LUẬT </w:t>
      </w:r>
      <w:r w:rsidRPr="008F682D">
        <w:rPr>
          <w:rFonts w:ascii="Times New Roman" w:eastAsia="Calibri" w:hAnsi="Times New Roman"/>
          <w:b/>
          <w:bCs/>
          <w:sz w:val="28"/>
          <w:szCs w:val="28"/>
        </w:rPr>
        <w:t>GDNN (SỬA ĐỔI)</w:t>
      </w:r>
    </w:p>
    <w:p w14:paraId="2DA943E8" w14:textId="77777777" w:rsidR="00780478" w:rsidRPr="008F682D" w:rsidRDefault="00780478" w:rsidP="008F682D">
      <w:pPr>
        <w:pStyle w:val="BodyTextIndent"/>
        <w:widowControl w:val="0"/>
        <w:spacing w:line="240" w:lineRule="auto"/>
        <w:ind w:firstLine="709"/>
        <w:rPr>
          <w:rFonts w:ascii="Times New Roman" w:hAnsi="Times New Roman"/>
          <w:b/>
          <w:strike/>
          <w:sz w:val="28"/>
          <w:szCs w:val="28"/>
          <w:lang w:eastAsia="vi-VN" w:bidi="vi-VN"/>
        </w:rPr>
      </w:pPr>
      <w:r w:rsidRPr="008F682D">
        <w:rPr>
          <w:rFonts w:ascii="Times New Roman" w:hAnsi="Times New Roman"/>
          <w:b/>
          <w:sz w:val="28"/>
          <w:szCs w:val="28"/>
          <w:lang w:eastAsia="vi-VN" w:bidi="vi-VN"/>
        </w:rPr>
        <w:t>1. Cơ sở chính trị, pháp lý</w:t>
      </w:r>
    </w:p>
    <w:p w14:paraId="6429EA5B" w14:textId="77777777" w:rsidR="00FB59EC" w:rsidRPr="008F682D" w:rsidRDefault="00FB59EC" w:rsidP="008F682D">
      <w:pPr>
        <w:spacing w:before="120" w:after="120"/>
        <w:ind w:firstLine="709"/>
        <w:jc w:val="both"/>
        <w:rPr>
          <w:rFonts w:ascii="Times New Roman" w:hAnsi="Times New Roman"/>
          <w:i/>
          <w:sz w:val="28"/>
          <w:szCs w:val="28"/>
        </w:rPr>
      </w:pPr>
      <w:r w:rsidRPr="008F682D">
        <w:rPr>
          <w:rFonts w:ascii="Times New Roman" w:hAnsi="Times New Roman"/>
          <w:i/>
          <w:sz w:val="28"/>
          <w:szCs w:val="28"/>
        </w:rPr>
        <w:t>1.1. Cơ sở chính trị</w:t>
      </w:r>
    </w:p>
    <w:p w14:paraId="5A7746B2" w14:textId="765803C4" w:rsidR="00FB59EC" w:rsidRPr="008F682D" w:rsidRDefault="00FB59EC" w:rsidP="008F682D">
      <w:pPr>
        <w:spacing w:before="120" w:after="120"/>
        <w:ind w:firstLine="709"/>
        <w:jc w:val="both"/>
        <w:rPr>
          <w:rFonts w:ascii="Times New Roman" w:hAnsi="Times New Roman"/>
          <w:sz w:val="28"/>
          <w:szCs w:val="28"/>
        </w:rPr>
      </w:pPr>
      <w:r w:rsidRPr="008F682D">
        <w:rPr>
          <w:rFonts w:ascii="Times New Roman" w:hAnsi="Times New Roman"/>
          <w:sz w:val="28"/>
          <w:szCs w:val="28"/>
          <w:lang w:val="vi-VN"/>
        </w:rPr>
        <w:t>Các nghị quyết, kết luận và thông báo chỉ đạo của Đảng trong thời gian gần đây đều đặt ra yêu cầu tiếp tục hoàn thiện thể chế về giáo dục và đào tạo theo hướng đổi mới mạnh mẽ, đồng bộ, khả thi và gắn với mục tiêu xây dựng xã hội học tập, phát triển học tập suốt đ</w:t>
      </w:r>
      <w:r w:rsidR="00EE3ECF" w:rsidRPr="008F682D">
        <w:rPr>
          <w:rFonts w:ascii="Times New Roman" w:hAnsi="Times New Roman"/>
          <w:sz w:val="28"/>
          <w:szCs w:val="28"/>
          <w:lang w:val="vi-VN"/>
        </w:rPr>
        <w:t>ời</w:t>
      </w:r>
      <w:r w:rsidR="00EE3ECF" w:rsidRPr="008F682D">
        <w:rPr>
          <w:rFonts w:ascii="Times New Roman" w:hAnsi="Times New Roman"/>
          <w:sz w:val="28"/>
          <w:szCs w:val="28"/>
        </w:rPr>
        <w:t>:</w:t>
      </w:r>
    </w:p>
    <w:p w14:paraId="4A819D31" w14:textId="77777777" w:rsidR="00AC5B31" w:rsidRPr="00FB59EC" w:rsidRDefault="00AC5B31" w:rsidP="00AC5B31">
      <w:pPr>
        <w:spacing w:before="120" w:after="120" w:line="320" w:lineRule="exact"/>
        <w:ind w:firstLine="851"/>
        <w:jc w:val="both"/>
        <w:rPr>
          <w:rFonts w:ascii="Times New Roman" w:hAnsi="Times New Roman"/>
          <w:sz w:val="28"/>
          <w:szCs w:val="28"/>
          <w:lang w:val="vi-VN"/>
        </w:rPr>
      </w:pPr>
      <w:r w:rsidRPr="00FB59EC">
        <w:rPr>
          <w:rFonts w:ascii="Times New Roman" w:hAnsi="Times New Roman"/>
          <w:sz w:val="28"/>
          <w:szCs w:val="28"/>
          <w:lang w:val="vi-VN"/>
        </w:rPr>
        <w:t>Tr</w:t>
      </w:r>
      <w:r w:rsidRPr="00FB59EC">
        <w:rPr>
          <w:rFonts w:ascii="Times New Roman" w:hAnsi="Times New Roman" w:hint="eastAsia"/>
          <w:sz w:val="28"/>
          <w:szCs w:val="28"/>
          <w:lang w:val="vi-VN"/>
        </w:rPr>
        <w:t>ư</w:t>
      </w:r>
      <w:r w:rsidRPr="00FB59EC">
        <w:rPr>
          <w:rFonts w:ascii="Times New Roman" w:hAnsi="Times New Roman"/>
          <w:sz w:val="28"/>
          <w:szCs w:val="28"/>
          <w:lang w:val="vi-VN"/>
        </w:rPr>
        <w:t>ớc hết, Nghị quyết số 29-NQ/TW</w:t>
      </w:r>
      <w:r>
        <w:rPr>
          <w:rStyle w:val="FootnoteReference"/>
          <w:rFonts w:ascii="Times New Roman" w:hAnsi="Times New Roman"/>
          <w:sz w:val="28"/>
          <w:szCs w:val="28"/>
          <w:lang w:val="vi-VN"/>
        </w:rPr>
        <w:footnoteReference w:id="1"/>
      </w:r>
      <w:r w:rsidRPr="00FB59EC">
        <w:rPr>
          <w:rFonts w:ascii="Times New Roman" w:hAnsi="Times New Roman"/>
          <w:sz w:val="28"/>
          <w:szCs w:val="28"/>
          <w:lang w:val="vi-VN"/>
        </w:rPr>
        <w:t xml:space="preserve"> và Kết luận số 91-KL/TW</w:t>
      </w:r>
      <w:r>
        <w:rPr>
          <w:rStyle w:val="FootnoteReference"/>
          <w:rFonts w:ascii="Times New Roman" w:hAnsi="Times New Roman"/>
          <w:sz w:val="28"/>
          <w:szCs w:val="28"/>
          <w:lang w:val="vi-VN"/>
        </w:rPr>
        <w:footnoteReference w:id="2"/>
      </w:r>
      <w:r>
        <w:rPr>
          <w:rFonts w:ascii="Times New Roman" w:hAnsi="Times New Roman"/>
          <w:sz w:val="28"/>
          <w:szCs w:val="28"/>
        </w:rPr>
        <w:t xml:space="preserve">, </w:t>
      </w:r>
      <w:r w:rsidRPr="00FB59EC">
        <w:rPr>
          <w:rFonts w:ascii="Times New Roman" w:hAnsi="Times New Roman"/>
          <w:sz w:val="28"/>
          <w:szCs w:val="28"/>
          <w:lang w:val="vi-VN"/>
        </w:rPr>
        <w:t>Nghị quyết số 71-NQ/TW</w:t>
      </w:r>
      <w:r>
        <w:rPr>
          <w:rStyle w:val="FootnoteReference"/>
          <w:rFonts w:ascii="Times New Roman" w:hAnsi="Times New Roman"/>
          <w:sz w:val="28"/>
          <w:szCs w:val="28"/>
          <w:lang w:val="vi-VN"/>
        </w:rPr>
        <w:footnoteReference w:id="3"/>
      </w:r>
      <w:r w:rsidRPr="00FB59EC">
        <w:rPr>
          <w:rFonts w:ascii="Times New Roman" w:hAnsi="Times New Roman"/>
          <w:sz w:val="28"/>
          <w:szCs w:val="28"/>
          <w:lang w:val="vi-VN"/>
        </w:rPr>
        <w:t xml:space="preserve"> </w:t>
      </w:r>
      <w:r>
        <w:rPr>
          <w:rFonts w:ascii="Times New Roman" w:hAnsi="Times New Roman"/>
          <w:sz w:val="28"/>
          <w:szCs w:val="28"/>
        </w:rPr>
        <w:t xml:space="preserve">đều đặt ra </w:t>
      </w:r>
      <w:r w:rsidRPr="00FB59EC">
        <w:rPr>
          <w:rFonts w:ascii="Times New Roman" w:hAnsi="Times New Roman"/>
          <w:sz w:val="28"/>
          <w:szCs w:val="28"/>
          <w:lang w:val="vi-VN"/>
        </w:rPr>
        <w:t xml:space="preserve">yêu cầu tiếp tục </w:t>
      </w:r>
      <w:r w:rsidRPr="00FB59EC">
        <w:rPr>
          <w:rFonts w:ascii="Times New Roman" w:hAnsi="Times New Roman" w:hint="eastAsia"/>
          <w:sz w:val="28"/>
          <w:szCs w:val="28"/>
          <w:lang w:val="vi-VN"/>
        </w:rPr>
        <w:t>đ</w:t>
      </w:r>
      <w:r w:rsidRPr="00FB59EC">
        <w:rPr>
          <w:rFonts w:ascii="Times New Roman" w:hAnsi="Times New Roman"/>
          <w:sz w:val="28"/>
          <w:szCs w:val="28"/>
          <w:lang w:val="vi-VN"/>
        </w:rPr>
        <w:t>ổi mới c</w:t>
      </w:r>
      <w:r w:rsidRPr="00FB59EC">
        <w:rPr>
          <w:rFonts w:ascii="Times New Roman" w:hAnsi="Times New Roman" w:hint="eastAsia"/>
          <w:sz w:val="28"/>
          <w:szCs w:val="28"/>
          <w:lang w:val="vi-VN"/>
        </w:rPr>
        <w:t>ă</w:t>
      </w:r>
      <w:r w:rsidRPr="00FB59EC">
        <w:rPr>
          <w:rFonts w:ascii="Times New Roman" w:hAnsi="Times New Roman"/>
          <w:sz w:val="28"/>
          <w:szCs w:val="28"/>
          <w:lang w:val="vi-VN"/>
        </w:rPr>
        <w:t xml:space="preserve">n bản, toàn diện giáo dục và </w:t>
      </w:r>
      <w:r w:rsidRPr="00FB59EC">
        <w:rPr>
          <w:rFonts w:ascii="Times New Roman" w:hAnsi="Times New Roman" w:hint="eastAsia"/>
          <w:sz w:val="28"/>
          <w:szCs w:val="28"/>
          <w:lang w:val="vi-VN"/>
        </w:rPr>
        <w:t>đà</w:t>
      </w:r>
      <w:r w:rsidRPr="00FB59EC">
        <w:rPr>
          <w:rFonts w:ascii="Times New Roman" w:hAnsi="Times New Roman"/>
          <w:sz w:val="28"/>
          <w:szCs w:val="28"/>
          <w:lang w:val="vi-VN"/>
        </w:rPr>
        <w:t>o tạo; mở rộng c</w:t>
      </w:r>
      <w:r w:rsidRPr="00FB59EC">
        <w:rPr>
          <w:rFonts w:ascii="Times New Roman" w:hAnsi="Times New Roman" w:hint="eastAsia"/>
          <w:sz w:val="28"/>
          <w:szCs w:val="28"/>
          <w:lang w:val="vi-VN"/>
        </w:rPr>
        <w:t>ơ</w:t>
      </w:r>
      <w:r w:rsidRPr="00FB59EC">
        <w:rPr>
          <w:rFonts w:ascii="Times New Roman" w:hAnsi="Times New Roman"/>
          <w:sz w:val="28"/>
          <w:szCs w:val="28"/>
          <w:lang w:val="vi-VN"/>
        </w:rPr>
        <w:t xml:space="preserve"> hội tiếp cận giáo dục cho mọi ng</w:t>
      </w:r>
      <w:r w:rsidRPr="00FB59EC">
        <w:rPr>
          <w:rFonts w:ascii="Times New Roman" w:hAnsi="Times New Roman" w:hint="eastAsia"/>
          <w:sz w:val="28"/>
          <w:szCs w:val="28"/>
          <w:lang w:val="vi-VN"/>
        </w:rPr>
        <w:t>ư</w:t>
      </w:r>
      <w:r w:rsidRPr="00FB59EC">
        <w:rPr>
          <w:rFonts w:ascii="Times New Roman" w:hAnsi="Times New Roman"/>
          <w:sz w:val="28"/>
          <w:szCs w:val="28"/>
          <w:lang w:val="vi-VN"/>
        </w:rPr>
        <w:t xml:space="preserve">ời dân; phát triển giáo dục mở, </w:t>
      </w:r>
      <w:r>
        <w:rPr>
          <w:rFonts w:ascii="Times New Roman" w:hAnsi="Times New Roman"/>
          <w:sz w:val="28"/>
          <w:szCs w:val="28"/>
        </w:rPr>
        <w:t xml:space="preserve">linh hoạt, liên thông </w:t>
      </w:r>
      <w:r w:rsidRPr="00FB59EC">
        <w:rPr>
          <w:rFonts w:ascii="Times New Roman" w:hAnsi="Times New Roman"/>
          <w:sz w:val="28"/>
          <w:szCs w:val="28"/>
          <w:lang w:val="vi-VN"/>
        </w:rPr>
        <w:t xml:space="preserve">học tập suốt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ời và xây dựng xã hội học tập. Những chỉ </w:t>
      </w:r>
      <w:r w:rsidRPr="00FB59EC">
        <w:rPr>
          <w:rFonts w:ascii="Times New Roman" w:hAnsi="Times New Roman" w:hint="eastAsia"/>
          <w:sz w:val="28"/>
          <w:szCs w:val="28"/>
          <w:lang w:val="vi-VN"/>
        </w:rPr>
        <w:t>đ</w:t>
      </w:r>
      <w:r w:rsidRPr="00FB59EC">
        <w:rPr>
          <w:rFonts w:ascii="Times New Roman" w:hAnsi="Times New Roman"/>
          <w:sz w:val="28"/>
          <w:szCs w:val="28"/>
          <w:lang w:val="vi-VN"/>
        </w:rPr>
        <w:t>ạo này cho thấy các thiết chế học tập ở c</w:t>
      </w:r>
      <w:r w:rsidRPr="00FB59EC">
        <w:rPr>
          <w:rFonts w:ascii="Times New Roman" w:hAnsi="Times New Roman" w:hint="eastAsia"/>
          <w:sz w:val="28"/>
          <w:szCs w:val="28"/>
          <w:lang w:val="vi-VN"/>
        </w:rPr>
        <w:t>ơ</w:t>
      </w:r>
      <w:r w:rsidRPr="00FB59EC">
        <w:rPr>
          <w:rFonts w:ascii="Times New Roman" w:hAnsi="Times New Roman"/>
          <w:sz w:val="28"/>
          <w:szCs w:val="28"/>
          <w:lang w:val="vi-VN"/>
        </w:rPr>
        <w:t xml:space="preserve"> sở, trong </w:t>
      </w:r>
      <w:r w:rsidRPr="00FB59EC">
        <w:rPr>
          <w:rFonts w:ascii="Times New Roman" w:hAnsi="Times New Roman" w:hint="eastAsia"/>
          <w:sz w:val="28"/>
          <w:szCs w:val="28"/>
          <w:lang w:val="vi-VN"/>
        </w:rPr>
        <w:t>đó</w:t>
      </w:r>
      <w:r w:rsidRPr="00FB59EC">
        <w:rPr>
          <w:rFonts w:ascii="Times New Roman" w:hAnsi="Times New Roman"/>
          <w:sz w:val="28"/>
          <w:szCs w:val="28"/>
          <w:lang w:val="vi-VN"/>
        </w:rPr>
        <w:t xml:space="preserve"> có trung tâm học tập cộng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ồng, phải </w:t>
      </w:r>
      <w:r w:rsidRPr="00FB59EC">
        <w:rPr>
          <w:rFonts w:ascii="Times New Roman" w:hAnsi="Times New Roman" w:hint="eastAsia"/>
          <w:sz w:val="28"/>
          <w:szCs w:val="28"/>
          <w:lang w:val="vi-VN"/>
        </w:rPr>
        <w:t>đư</w:t>
      </w:r>
      <w:r w:rsidRPr="00FB59EC">
        <w:rPr>
          <w:rFonts w:ascii="Times New Roman" w:hAnsi="Times New Roman"/>
          <w:sz w:val="28"/>
          <w:szCs w:val="28"/>
          <w:lang w:val="vi-VN"/>
        </w:rPr>
        <w:t>ợc kiện toàn cả về mô hình tổ chức, c</w:t>
      </w:r>
      <w:r w:rsidRPr="00FB59EC">
        <w:rPr>
          <w:rFonts w:ascii="Times New Roman" w:hAnsi="Times New Roman" w:hint="eastAsia"/>
          <w:sz w:val="28"/>
          <w:szCs w:val="28"/>
          <w:lang w:val="vi-VN"/>
        </w:rPr>
        <w:t>ơ</w:t>
      </w:r>
      <w:r w:rsidRPr="00FB59EC">
        <w:rPr>
          <w:rFonts w:ascii="Times New Roman" w:hAnsi="Times New Roman"/>
          <w:sz w:val="28"/>
          <w:szCs w:val="28"/>
          <w:lang w:val="vi-VN"/>
        </w:rPr>
        <w:t xml:space="preserve"> chế hoạt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ộng và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iều kiện bảo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ảm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ể thực hiện vai trò là hạt nhân thúc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ẩy học tập suốt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ời trong cộng </w:t>
      </w:r>
      <w:r w:rsidRPr="00FB59EC">
        <w:rPr>
          <w:rFonts w:ascii="Times New Roman" w:hAnsi="Times New Roman" w:hint="eastAsia"/>
          <w:sz w:val="28"/>
          <w:szCs w:val="28"/>
          <w:lang w:val="vi-VN"/>
        </w:rPr>
        <w:t>đ</w:t>
      </w:r>
      <w:r w:rsidRPr="00FB59EC">
        <w:rPr>
          <w:rFonts w:ascii="Times New Roman" w:hAnsi="Times New Roman"/>
          <w:sz w:val="28"/>
          <w:szCs w:val="28"/>
          <w:lang w:val="vi-VN"/>
        </w:rPr>
        <w:t>ồng dân c</w:t>
      </w:r>
      <w:r w:rsidRPr="00FB59EC">
        <w:rPr>
          <w:rFonts w:ascii="Times New Roman" w:hAnsi="Times New Roman" w:hint="eastAsia"/>
          <w:sz w:val="28"/>
          <w:szCs w:val="28"/>
          <w:lang w:val="vi-VN"/>
        </w:rPr>
        <w:t>ư</w:t>
      </w:r>
      <w:r w:rsidRPr="00FB59EC">
        <w:rPr>
          <w:rFonts w:ascii="Times New Roman" w:hAnsi="Times New Roman"/>
          <w:sz w:val="28"/>
          <w:szCs w:val="28"/>
          <w:lang w:val="vi-VN"/>
        </w:rPr>
        <w:t>.</w:t>
      </w:r>
    </w:p>
    <w:p w14:paraId="44890D9A" w14:textId="77777777" w:rsidR="00FB59EC" w:rsidRPr="008F682D" w:rsidRDefault="00FB59EC" w:rsidP="008F682D">
      <w:pPr>
        <w:spacing w:before="120" w:after="120"/>
        <w:ind w:firstLine="709"/>
        <w:jc w:val="both"/>
        <w:rPr>
          <w:rFonts w:ascii="Times New Roman" w:hAnsi="Times New Roman"/>
          <w:sz w:val="28"/>
          <w:szCs w:val="28"/>
          <w:lang w:val="vi-VN"/>
        </w:rPr>
      </w:pPr>
      <w:r w:rsidRPr="008F682D">
        <w:rPr>
          <w:rFonts w:ascii="Times New Roman" w:hAnsi="Times New Roman"/>
          <w:sz w:val="28"/>
          <w:szCs w:val="28"/>
          <w:lang w:val="vi-VN"/>
        </w:rPr>
        <w:t xml:space="preserve">Mặt khác, Nghị quyết số 66-NQ/TW ngày 30/4/2025 của Bộ Chính trị về đổi mới công tác xây dựng và thi hành pháp luật yêu cầu đổi mới tư duy pháp luật theo hướng hệ thống pháp luật phải đồng bộ, minh bạch, dễ tiếp cận, dễ thực hiện, lấy người dân và tổ chức làm trung tâm, đồng thời nâng cao chất lượng thi hành pháp luật. Song song với đó, các nghị quyết của Chính phủ về cắt giảm, đơn giản </w:t>
      </w:r>
      <w:r w:rsidRPr="008F682D">
        <w:rPr>
          <w:rFonts w:ascii="Times New Roman" w:hAnsi="Times New Roman"/>
          <w:sz w:val="28"/>
          <w:szCs w:val="28"/>
          <w:lang w:val="vi-VN"/>
        </w:rPr>
        <w:lastRenderedPageBreak/>
        <w:t>hóa thủ tục hành chính đặt ra yêu cầu khi xây dựng mới hoặc sửa đổi văn bản quy phạm pháp luật phải loại bỏ quy định chồng chéo, trung gian không cần thiết, giảm chi phí tuân thủ, tăng tính phân cấp, phân quyền và nâng cao hiệu quả tổ chức thực hiện. Các yêu cầu này dẫn đến đòi hỏi văn bản quy định về trung tâm học tập cộng đồng phải được thiết kế lại theo hướng rõ trách nhiệm, gọn thủ tục, dễ triển khai ở cấp cơ sở và phù hợp với yêu cầu quản trị hiện đại.</w:t>
      </w:r>
    </w:p>
    <w:p w14:paraId="6161D83B" w14:textId="6EA96801" w:rsidR="00FB59EC" w:rsidRPr="008F682D" w:rsidRDefault="00FB59EC" w:rsidP="00AC5B31">
      <w:pPr>
        <w:spacing w:before="120" w:after="120"/>
        <w:ind w:firstLine="709"/>
        <w:jc w:val="both"/>
        <w:rPr>
          <w:rFonts w:ascii="Times New Roman" w:hAnsi="Times New Roman"/>
          <w:sz w:val="28"/>
          <w:szCs w:val="28"/>
          <w:lang w:val="vi-VN"/>
        </w:rPr>
      </w:pPr>
      <w:r w:rsidRPr="008F682D">
        <w:rPr>
          <w:rFonts w:ascii="Times New Roman" w:hAnsi="Times New Roman"/>
          <w:sz w:val="28"/>
          <w:szCs w:val="28"/>
          <w:lang w:val="vi-VN"/>
        </w:rPr>
        <w:t xml:space="preserve">Trong khi đó, quy định hiện hành về tổ chức và hoạt động của trung tâm học tập cộng đồng </w:t>
      </w:r>
      <w:r w:rsidR="00AC5B31" w:rsidRPr="00AC5B31">
        <w:rPr>
          <w:rFonts w:ascii="Times New Roman" w:hAnsi="Times New Roman"/>
          <w:sz w:val="28"/>
          <w:szCs w:val="28"/>
          <w:lang w:val="vi-VN"/>
        </w:rPr>
        <w:t>theo</w:t>
      </w:r>
      <w:r w:rsidRPr="008F682D">
        <w:rPr>
          <w:rFonts w:ascii="Times New Roman" w:hAnsi="Times New Roman"/>
          <w:sz w:val="28"/>
          <w:szCs w:val="28"/>
          <w:lang w:val="vi-VN"/>
        </w:rPr>
        <w:t xml:space="preserve"> Quyết định số 09/2008/QĐ-BGDĐT</w:t>
      </w:r>
      <w:r w:rsidR="0059469F" w:rsidRPr="008F682D">
        <w:rPr>
          <w:rStyle w:val="FootnoteReference"/>
          <w:rFonts w:ascii="Times New Roman" w:hAnsi="Times New Roman"/>
          <w:sz w:val="28"/>
          <w:szCs w:val="28"/>
          <w:lang w:val="vi-VN"/>
        </w:rPr>
        <w:footnoteReference w:id="4"/>
      </w:r>
      <w:r w:rsidRPr="008F682D">
        <w:rPr>
          <w:rFonts w:ascii="Times New Roman" w:hAnsi="Times New Roman"/>
          <w:sz w:val="28"/>
          <w:szCs w:val="28"/>
          <w:lang w:val="vi-VN"/>
        </w:rPr>
        <w:t xml:space="preserve"> </w:t>
      </w:r>
      <w:r w:rsidR="00394896" w:rsidRPr="008F682D">
        <w:rPr>
          <w:rFonts w:ascii="Times New Roman" w:hAnsi="Times New Roman"/>
          <w:sz w:val="28"/>
          <w:szCs w:val="28"/>
          <w:lang w:val="vi-VN"/>
        </w:rPr>
        <w:t>(được sửa đổi, bổ sung bởi</w:t>
      </w:r>
      <w:r w:rsidRPr="008F682D">
        <w:rPr>
          <w:rFonts w:ascii="Times New Roman" w:hAnsi="Times New Roman"/>
          <w:sz w:val="28"/>
          <w:szCs w:val="28"/>
          <w:lang w:val="vi-VN"/>
        </w:rPr>
        <w:t xml:space="preserve"> Thông tư số 40/2010/TT-BGDĐT</w:t>
      </w:r>
      <w:r w:rsidR="0059469F" w:rsidRPr="008F682D">
        <w:rPr>
          <w:rStyle w:val="FootnoteReference"/>
          <w:rFonts w:ascii="Times New Roman" w:hAnsi="Times New Roman"/>
          <w:sz w:val="28"/>
          <w:szCs w:val="28"/>
          <w:lang w:val="vi-VN"/>
        </w:rPr>
        <w:footnoteReference w:id="5"/>
      </w:r>
      <w:r w:rsidR="00394896" w:rsidRPr="008F682D">
        <w:rPr>
          <w:rFonts w:ascii="Times New Roman" w:hAnsi="Times New Roman"/>
          <w:sz w:val="28"/>
          <w:szCs w:val="28"/>
          <w:lang w:val="vi-VN"/>
        </w:rPr>
        <w:t>)</w:t>
      </w:r>
      <w:r w:rsidR="00AC5B31">
        <w:rPr>
          <w:rFonts w:ascii="Times New Roman" w:hAnsi="Times New Roman"/>
          <w:sz w:val="28"/>
          <w:szCs w:val="28"/>
          <w:lang w:val="vi-VN"/>
        </w:rPr>
        <w:t xml:space="preserve"> </w:t>
      </w:r>
      <w:r w:rsidRPr="008F682D">
        <w:rPr>
          <w:rFonts w:ascii="Times New Roman" w:hAnsi="Times New Roman"/>
          <w:sz w:val="28"/>
          <w:szCs w:val="28"/>
          <w:lang w:val="vi-VN"/>
        </w:rPr>
        <w:t xml:space="preserve">được ban hành trong bối cảnh pháp luật về giáo dục, cải cách hành chính, tổ chức chính quyền địa phương và yêu cầu phát triển xã hội học tập </w:t>
      </w:r>
      <w:r w:rsidR="00AC5B31" w:rsidRPr="00AC5B31">
        <w:rPr>
          <w:rFonts w:ascii="Times New Roman" w:hAnsi="Times New Roman"/>
          <w:sz w:val="28"/>
          <w:szCs w:val="28"/>
          <w:lang w:val="vi-VN"/>
        </w:rPr>
        <w:t>có sự khác biệt đáng kể</w:t>
      </w:r>
      <w:r w:rsidR="00AC5B31">
        <w:rPr>
          <w:rFonts w:ascii="Times New Roman" w:hAnsi="Times New Roman"/>
          <w:sz w:val="28"/>
          <w:szCs w:val="28"/>
          <w:lang w:val="vi-VN"/>
        </w:rPr>
        <w:t xml:space="preserve"> so với hiện nay. </w:t>
      </w:r>
      <w:r w:rsidRPr="008F682D">
        <w:rPr>
          <w:rFonts w:ascii="Times New Roman" w:hAnsi="Times New Roman"/>
          <w:sz w:val="28"/>
          <w:szCs w:val="28"/>
          <w:lang w:val="vi-VN"/>
        </w:rPr>
        <w:t>Vì vậy, việc xây dựng Thông tư mới là cần thiết nhằm thể chế hóa kịp thời chủ trương của Đảng, bảo đảm sự thống nhất của hệ thống pháp luật và tạo cơ sở pháp lý đầy đủ, khả thi cho việc tổ chức và hoạt động của trung tâm học tập cộng đồng trong giai đoạn mới.</w:t>
      </w:r>
    </w:p>
    <w:p w14:paraId="63A01B48" w14:textId="615B4918" w:rsidR="00FB59EC" w:rsidRPr="008F682D" w:rsidRDefault="00FB59EC" w:rsidP="00AC5B31">
      <w:pPr>
        <w:spacing w:before="120" w:after="120"/>
        <w:ind w:firstLine="709"/>
        <w:jc w:val="both"/>
        <w:rPr>
          <w:rFonts w:ascii="Times New Roman" w:hAnsi="Times New Roman"/>
          <w:i/>
          <w:sz w:val="28"/>
          <w:szCs w:val="28"/>
          <w:lang w:val="vi-VN" w:eastAsia="en-GB"/>
        </w:rPr>
      </w:pPr>
      <w:r w:rsidRPr="008F682D">
        <w:rPr>
          <w:rFonts w:ascii="Times New Roman" w:hAnsi="Times New Roman"/>
          <w:i/>
          <w:sz w:val="28"/>
          <w:szCs w:val="28"/>
          <w:lang w:val="vi-VN" w:eastAsia="en-GB"/>
        </w:rPr>
        <w:t>1.2. Cơ sở pháp lý</w:t>
      </w:r>
    </w:p>
    <w:p w14:paraId="4C3575CF" w14:textId="77777777" w:rsidR="00AC5B31" w:rsidRPr="009B551F" w:rsidRDefault="00AC5B31" w:rsidP="00AC5B31">
      <w:pPr>
        <w:spacing w:before="120" w:after="120" w:line="330" w:lineRule="exact"/>
        <w:ind w:firstLine="709"/>
        <w:jc w:val="both"/>
        <w:rPr>
          <w:rFonts w:ascii="Times New Roman" w:hAnsi="Times New Roman"/>
          <w:sz w:val="28"/>
          <w:szCs w:val="28"/>
          <w:lang w:val="vi-VN"/>
        </w:rPr>
      </w:pPr>
      <w:r w:rsidRPr="00FB59EC">
        <w:rPr>
          <w:rFonts w:ascii="Times New Roman" w:hAnsi="Times New Roman"/>
          <w:sz w:val="28"/>
          <w:szCs w:val="28"/>
          <w:lang w:val="vi-VN"/>
        </w:rPr>
        <w:t xml:space="preserve">Về </w:t>
      </w:r>
      <w:r w:rsidRPr="001F006B">
        <w:rPr>
          <w:rFonts w:ascii="Times New Roman" w:hAnsi="Times New Roman"/>
          <w:sz w:val="28"/>
          <w:szCs w:val="28"/>
          <w:lang w:val="vi-VN"/>
        </w:rPr>
        <w:t>cơ sở pháp lý</w:t>
      </w:r>
      <w:r w:rsidRPr="00FB59EC">
        <w:rPr>
          <w:rFonts w:ascii="Times New Roman" w:hAnsi="Times New Roman"/>
          <w:sz w:val="28"/>
          <w:szCs w:val="28"/>
          <w:lang w:val="vi-VN"/>
        </w:rPr>
        <w:t xml:space="preserve">, </w:t>
      </w:r>
      <w:r w:rsidRPr="009B551F">
        <w:rPr>
          <w:rFonts w:ascii="Times New Roman" w:hAnsi="Times New Roman"/>
          <w:sz w:val="28"/>
          <w:szCs w:val="28"/>
          <w:lang w:val="vi-VN" w:eastAsia="en-GB"/>
        </w:rPr>
        <w:t xml:space="preserve">Luật Giáo dục xác định giáo dục thường xuyên là một bộ phận của hệ thống giáo dục quốc dân; Điều 44 của Luật quy định giáo dục thường xuyên được thực hiện tại cộng đồng dân cư và xác định </w:t>
      </w:r>
      <w:r w:rsidRPr="00DF3A18">
        <w:rPr>
          <w:rFonts w:ascii="Times New Roman" w:hAnsi="Times New Roman"/>
          <w:bCs/>
          <w:sz w:val="28"/>
          <w:szCs w:val="28"/>
          <w:lang w:val="vi-VN" w:eastAsia="en-GB"/>
        </w:rPr>
        <w:t>trung tâm học tập cộng đồng</w:t>
      </w:r>
      <w:r w:rsidRPr="009B551F">
        <w:rPr>
          <w:rFonts w:ascii="Times New Roman" w:hAnsi="Times New Roman"/>
          <w:sz w:val="28"/>
          <w:szCs w:val="28"/>
          <w:lang w:val="vi-VN" w:eastAsia="en-GB"/>
        </w:rPr>
        <w:t xml:space="preserve"> là một trong các cơ sở giáo dục thường xuyên. </w:t>
      </w:r>
      <w:r w:rsidRPr="00FB59EC">
        <w:rPr>
          <w:rFonts w:ascii="Times New Roman" w:hAnsi="Times New Roman"/>
          <w:sz w:val="28"/>
          <w:szCs w:val="28"/>
          <w:lang w:val="vi-VN"/>
        </w:rPr>
        <w:t xml:space="preserve">Quy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ịnh này </w:t>
      </w:r>
      <w:r w:rsidRPr="00FB59EC">
        <w:rPr>
          <w:rFonts w:ascii="Times New Roman" w:hAnsi="Times New Roman" w:hint="eastAsia"/>
          <w:sz w:val="28"/>
          <w:szCs w:val="28"/>
          <w:lang w:val="vi-VN"/>
        </w:rPr>
        <w:t>đò</w:t>
      </w:r>
      <w:r w:rsidRPr="00FB59EC">
        <w:rPr>
          <w:rFonts w:ascii="Times New Roman" w:hAnsi="Times New Roman"/>
          <w:sz w:val="28"/>
          <w:szCs w:val="28"/>
          <w:lang w:val="vi-VN"/>
        </w:rPr>
        <w:t>i hỏi phải có v</w:t>
      </w:r>
      <w:r w:rsidRPr="00FB59EC">
        <w:rPr>
          <w:rFonts w:ascii="Times New Roman" w:hAnsi="Times New Roman" w:hint="eastAsia"/>
          <w:sz w:val="28"/>
          <w:szCs w:val="28"/>
          <w:lang w:val="vi-VN"/>
        </w:rPr>
        <w:t>ă</w:t>
      </w:r>
      <w:r w:rsidRPr="00FB59EC">
        <w:rPr>
          <w:rFonts w:ascii="Times New Roman" w:hAnsi="Times New Roman"/>
          <w:sz w:val="28"/>
          <w:szCs w:val="28"/>
          <w:lang w:val="vi-VN"/>
        </w:rPr>
        <w:t>n bản d</w:t>
      </w:r>
      <w:r w:rsidRPr="00FB59EC">
        <w:rPr>
          <w:rFonts w:ascii="Times New Roman" w:hAnsi="Times New Roman" w:hint="eastAsia"/>
          <w:sz w:val="28"/>
          <w:szCs w:val="28"/>
          <w:lang w:val="vi-VN"/>
        </w:rPr>
        <w:t>ư</w:t>
      </w:r>
      <w:r w:rsidRPr="00FB59EC">
        <w:rPr>
          <w:rFonts w:ascii="Times New Roman" w:hAnsi="Times New Roman"/>
          <w:sz w:val="28"/>
          <w:szCs w:val="28"/>
          <w:lang w:val="vi-VN"/>
        </w:rPr>
        <w:t xml:space="preserve">ới luật quy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ịnh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ầy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ủ, cập nhật và thống nhất về tổ chức, hoạt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ộng, quản lý và </w:t>
      </w:r>
      <w:r w:rsidRPr="00FB59EC">
        <w:rPr>
          <w:rFonts w:ascii="Times New Roman" w:hAnsi="Times New Roman" w:hint="eastAsia"/>
          <w:sz w:val="28"/>
          <w:szCs w:val="28"/>
          <w:lang w:val="vi-VN"/>
        </w:rPr>
        <w:t>đ</w:t>
      </w:r>
      <w:r w:rsidRPr="00FB59EC">
        <w:rPr>
          <w:rFonts w:ascii="Times New Roman" w:hAnsi="Times New Roman"/>
          <w:sz w:val="28"/>
          <w:szCs w:val="28"/>
          <w:lang w:val="vi-VN"/>
        </w:rPr>
        <w:t xml:space="preserve">iều kiện bảo </w:t>
      </w:r>
      <w:r w:rsidRPr="00FB59EC">
        <w:rPr>
          <w:rFonts w:ascii="Times New Roman" w:hAnsi="Times New Roman" w:hint="eastAsia"/>
          <w:sz w:val="28"/>
          <w:szCs w:val="28"/>
          <w:lang w:val="vi-VN"/>
        </w:rPr>
        <w:t>đ</w:t>
      </w:r>
      <w:r w:rsidRPr="00FB59EC">
        <w:rPr>
          <w:rFonts w:ascii="Times New Roman" w:hAnsi="Times New Roman"/>
          <w:sz w:val="28"/>
          <w:szCs w:val="28"/>
          <w:lang w:val="vi-VN"/>
        </w:rPr>
        <w:t>ảm của loại hình c</w:t>
      </w:r>
      <w:r w:rsidRPr="00FB59EC">
        <w:rPr>
          <w:rFonts w:ascii="Times New Roman" w:hAnsi="Times New Roman" w:hint="eastAsia"/>
          <w:sz w:val="28"/>
          <w:szCs w:val="28"/>
          <w:lang w:val="vi-VN"/>
        </w:rPr>
        <w:t>ơ</w:t>
      </w:r>
      <w:r w:rsidRPr="00FB59EC">
        <w:rPr>
          <w:rFonts w:ascii="Times New Roman" w:hAnsi="Times New Roman"/>
          <w:sz w:val="28"/>
          <w:szCs w:val="28"/>
          <w:lang w:val="vi-VN"/>
        </w:rPr>
        <w:t xml:space="preserve"> sở giáo dục này. </w:t>
      </w:r>
      <w:r w:rsidRPr="009B551F">
        <w:rPr>
          <w:rFonts w:ascii="Times New Roman" w:hAnsi="Times New Roman"/>
          <w:sz w:val="28"/>
          <w:szCs w:val="28"/>
          <w:lang w:val="vi-VN" w:eastAsia="en-GB"/>
        </w:rPr>
        <w:t xml:space="preserve">Điều này tạo cơ sở pháp lý trực tiếp cho việc Bộ Giáo dục và Đào tạo ban hành văn bản quy định cụ thể về tổ chức và hoạt động </w:t>
      </w:r>
      <w:r w:rsidRPr="00EE3ECF">
        <w:rPr>
          <w:rFonts w:ascii="Times New Roman" w:hAnsi="Times New Roman"/>
          <w:sz w:val="28"/>
          <w:szCs w:val="28"/>
          <w:lang w:val="vi-VN" w:eastAsia="en-GB"/>
        </w:rPr>
        <w:t xml:space="preserve">của </w:t>
      </w:r>
      <w:r w:rsidRPr="00FB59EC">
        <w:rPr>
          <w:rFonts w:ascii="Times New Roman" w:hAnsi="Times New Roman"/>
          <w:sz w:val="28"/>
          <w:szCs w:val="28"/>
          <w:lang w:val="vi-VN"/>
        </w:rPr>
        <w:t xml:space="preserve">trung tâm học tập cộng </w:t>
      </w:r>
      <w:r w:rsidRPr="00FB59EC">
        <w:rPr>
          <w:rFonts w:ascii="Times New Roman" w:hAnsi="Times New Roman" w:hint="eastAsia"/>
          <w:sz w:val="28"/>
          <w:szCs w:val="28"/>
          <w:lang w:val="vi-VN"/>
        </w:rPr>
        <w:t>đ</w:t>
      </w:r>
      <w:r w:rsidRPr="00FB59EC">
        <w:rPr>
          <w:rFonts w:ascii="Times New Roman" w:hAnsi="Times New Roman"/>
          <w:sz w:val="28"/>
          <w:szCs w:val="28"/>
          <w:lang w:val="vi-VN"/>
        </w:rPr>
        <w:t>ồng.</w:t>
      </w:r>
    </w:p>
    <w:p w14:paraId="39F55AA5" w14:textId="77777777" w:rsidR="00AC5B31" w:rsidRDefault="00AC5B31" w:rsidP="00AC5B31">
      <w:pPr>
        <w:spacing w:before="120" w:after="120" w:line="330" w:lineRule="exact"/>
        <w:ind w:firstLine="709"/>
        <w:jc w:val="both"/>
        <w:rPr>
          <w:rFonts w:ascii="Times New Roman" w:hAnsi="Times New Roman"/>
          <w:sz w:val="28"/>
          <w:szCs w:val="28"/>
          <w:lang w:val="vi-VN" w:eastAsia="en-GB"/>
        </w:rPr>
      </w:pPr>
      <w:r w:rsidRPr="009B551F">
        <w:rPr>
          <w:rFonts w:ascii="Times New Roman" w:hAnsi="Times New Roman"/>
          <w:sz w:val="28"/>
          <w:szCs w:val="28"/>
          <w:lang w:val="vi-VN" w:eastAsia="en-GB"/>
        </w:rPr>
        <w:t xml:space="preserve">Ngoài ra, các văn bản chỉ đạo, điều hành về xây dựng xã hội học tập, công dân học tập, đẩy mạnh học tập suốt đời trong cộng đồng và các chương trình nâng cao năng lực, hiệu quả hoạt động của trung tâm học tập cộng đồng </w:t>
      </w:r>
      <w:r w:rsidRPr="00FB59EC">
        <w:rPr>
          <w:rFonts w:ascii="Times New Roman" w:hAnsi="Times New Roman"/>
          <w:sz w:val="28"/>
          <w:szCs w:val="28"/>
          <w:lang w:val="vi-VN" w:eastAsia="en-GB"/>
        </w:rPr>
        <w:t xml:space="preserve">gần đây </w:t>
      </w:r>
      <w:r w:rsidRPr="00FB59EC">
        <w:rPr>
          <w:rFonts w:ascii="Times New Roman" w:hAnsi="Times New Roman"/>
          <w:i/>
          <w:sz w:val="28"/>
          <w:szCs w:val="28"/>
          <w:lang w:val="vi-VN" w:eastAsia="en-GB"/>
        </w:rPr>
        <w:t>(Thông báo số 351-TB/VPTW</w:t>
      </w:r>
      <w:r>
        <w:rPr>
          <w:rStyle w:val="FootnoteReference"/>
          <w:rFonts w:ascii="Times New Roman" w:hAnsi="Times New Roman"/>
          <w:i/>
          <w:sz w:val="28"/>
          <w:szCs w:val="28"/>
          <w:lang w:val="vi-VN" w:eastAsia="en-GB"/>
        </w:rPr>
        <w:footnoteReference w:id="6"/>
      </w:r>
      <w:r w:rsidRPr="00FB59EC">
        <w:rPr>
          <w:rFonts w:ascii="Times New Roman" w:hAnsi="Times New Roman"/>
          <w:i/>
          <w:sz w:val="28"/>
          <w:szCs w:val="28"/>
          <w:lang w:val="vi-VN" w:eastAsia="en-GB"/>
        </w:rPr>
        <w:t>)</w:t>
      </w:r>
      <w:r w:rsidRPr="00FB59EC">
        <w:rPr>
          <w:rFonts w:ascii="Times New Roman" w:hAnsi="Times New Roman"/>
          <w:sz w:val="28"/>
          <w:szCs w:val="28"/>
          <w:lang w:val="vi-VN" w:eastAsia="en-GB"/>
        </w:rPr>
        <w:t xml:space="preserve"> </w:t>
      </w:r>
      <w:r w:rsidRPr="009B551F">
        <w:rPr>
          <w:rFonts w:ascii="Times New Roman" w:hAnsi="Times New Roman"/>
          <w:sz w:val="28"/>
          <w:szCs w:val="28"/>
          <w:lang w:val="vi-VN" w:eastAsia="en-GB"/>
        </w:rPr>
        <w:t xml:space="preserve">cũng tạo ra yêu cầu phải có một quy chế mới đồng bộ hơn, cập nhật hơn để làm căn cứ triển khai thống nhất trên phạm vi toàn quốc. </w:t>
      </w:r>
    </w:p>
    <w:p w14:paraId="270CC142" w14:textId="40AACB73" w:rsidR="00FB59EC" w:rsidRPr="008F682D" w:rsidRDefault="00FB59EC" w:rsidP="008F682D">
      <w:pPr>
        <w:spacing w:before="120" w:after="120"/>
        <w:ind w:firstLine="709"/>
        <w:jc w:val="both"/>
        <w:rPr>
          <w:rFonts w:ascii="Times New Roman" w:hAnsi="Times New Roman"/>
          <w:sz w:val="28"/>
          <w:szCs w:val="28"/>
          <w:lang w:val="vi-VN" w:eastAsia="en-GB"/>
        </w:rPr>
      </w:pPr>
      <w:r w:rsidRPr="008F682D">
        <w:rPr>
          <w:rFonts w:ascii="Times New Roman" w:hAnsi="Times New Roman"/>
          <w:sz w:val="28"/>
          <w:szCs w:val="28"/>
          <w:lang w:val="vi-VN" w:eastAsia="en-GB"/>
        </w:rPr>
        <w:t>Về thẩm quyền ban hành, Luật Ban hành văn bản quy phạm pháp luật số 64/2025/QH15 (được sửa đổi, bổ sung bởi Luật số 87/2025/QH15), là căn cứ pháp lý chung về trình tự, thủ tục xây dựng và ban hành thông tư của Bộ trưởng. Đồng thời, Nghị định số 37/2025/NĐ-CP</w:t>
      </w:r>
      <w:r w:rsidR="007609C8" w:rsidRPr="008F682D">
        <w:rPr>
          <w:rStyle w:val="FootnoteReference"/>
          <w:rFonts w:ascii="Times New Roman" w:hAnsi="Times New Roman"/>
          <w:sz w:val="28"/>
          <w:szCs w:val="28"/>
          <w:lang w:val="vi-VN" w:eastAsia="en-GB"/>
        </w:rPr>
        <w:footnoteReference w:id="7"/>
      </w:r>
      <w:r w:rsidRPr="008F682D">
        <w:rPr>
          <w:rFonts w:ascii="Times New Roman" w:hAnsi="Times New Roman"/>
          <w:sz w:val="28"/>
          <w:szCs w:val="28"/>
          <w:lang w:val="vi-VN" w:eastAsia="en-GB"/>
        </w:rPr>
        <w:t xml:space="preserve"> đã quy xác định thẩm quyền quản lý nhà nước của Bộ đối với lĩnh vực giáo dục, trong đó có giáo dục thường xuyên và học tập suốt đời. </w:t>
      </w:r>
    </w:p>
    <w:p w14:paraId="2FC6A57E" w14:textId="4ABF3200" w:rsidR="00BF01BE" w:rsidRPr="008F682D" w:rsidRDefault="00780478" w:rsidP="00AC5B31">
      <w:pPr>
        <w:spacing w:before="120" w:after="120"/>
        <w:ind w:firstLine="709"/>
        <w:jc w:val="both"/>
        <w:rPr>
          <w:rFonts w:ascii="Times New Roman" w:hAnsi="Times New Roman"/>
          <w:b/>
          <w:sz w:val="28"/>
          <w:szCs w:val="28"/>
          <w:lang w:val="vi-VN"/>
        </w:rPr>
      </w:pPr>
      <w:r w:rsidRPr="008F682D">
        <w:rPr>
          <w:rFonts w:ascii="Times New Roman" w:hAnsi="Times New Roman"/>
          <w:b/>
          <w:sz w:val="28"/>
          <w:szCs w:val="28"/>
          <w:lang w:val="vi-VN"/>
        </w:rPr>
        <w:lastRenderedPageBreak/>
        <w:t>2. Cơ sở thực tiễn</w:t>
      </w:r>
    </w:p>
    <w:p w14:paraId="57789B48" w14:textId="765E518C" w:rsidR="00AC5B31" w:rsidRPr="00973758" w:rsidRDefault="00AC5B31" w:rsidP="00973758">
      <w:pPr>
        <w:widowControl w:val="0"/>
        <w:spacing w:before="120" w:after="120" w:line="350" w:lineRule="exact"/>
        <w:ind w:firstLine="709"/>
        <w:jc w:val="both"/>
        <w:rPr>
          <w:rFonts w:ascii="Times New Roman" w:hAnsi="Times New Roman"/>
          <w:sz w:val="28"/>
          <w:szCs w:val="28"/>
          <w:lang w:val="vi-VN"/>
        </w:rPr>
      </w:pPr>
      <w:r w:rsidRPr="001F006B">
        <w:rPr>
          <w:rFonts w:ascii="Times New Roman" w:hAnsi="Times New Roman"/>
          <w:sz w:val="28"/>
          <w:szCs w:val="28"/>
          <w:lang w:val="vi-VN"/>
        </w:rPr>
        <w:t xml:space="preserve">Về thực </w:t>
      </w:r>
      <w:r w:rsidRPr="00973758">
        <w:rPr>
          <w:rFonts w:ascii="Times New Roman" w:hAnsi="Times New Roman"/>
          <w:sz w:val="28"/>
          <w:szCs w:val="28"/>
          <w:lang w:val="vi-VN"/>
        </w:rPr>
        <w:t xml:space="preserve">tiễn quản lý, trung tâm học tập cộng đồng đã được xác định là một thiết chế giáo dục thường xuyên ở cơ sở, gắn trực tiếp với nhu cầu học tập của người dân tại địa bàn xã, phường, thị trấn. Tuy nhiên, quy chế hiện hành được ban hành từ năm 2008 (được sửa đổi, bổ sung năm 2010), nên nhiều nội dung không còn theo kịp yêu cầu mới của Luật Giáo dục 2019 (được sửa đổi, bổ sung năm 2025), yêu cầu quản trị hiện đại, chuyển đổi số, xã hội học tập và học tập suốt đời trong bối cảnh hiện nay. </w:t>
      </w:r>
    </w:p>
    <w:p w14:paraId="48EA0DBF" w14:textId="77777777" w:rsidR="00AC5B31" w:rsidRPr="00973758" w:rsidRDefault="00AC5B31" w:rsidP="00973758">
      <w:pPr>
        <w:widowControl w:val="0"/>
        <w:spacing w:before="120" w:after="120" w:line="350" w:lineRule="exact"/>
        <w:ind w:firstLine="709"/>
        <w:jc w:val="both"/>
        <w:rPr>
          <w:rFonts w:ascii="Times New Roman" w:hAnsi="Times New Roman"/>
          <w:spacing w:val="-6"/>
          <w:sz w:val="28"/>
          <w:szCs w:val="28"/>
          <w:lang w:val="vi-VN"/>
        </w:rPr>
      </w:pPr>
      <w:r w:rsidRPr="00973758">
        <w:rPr>
          <w:rFonts w:ascii="Times New Roman" w:hAnsi="Times New Roman"/>
          <w:spacing w:val="-6"/>
          <w:sz w:val="28"/>
          <w:szCs w:val="28"/>
          <w:lang w:val="vi-VN"/>
        </w:rPr>
        <w:t xml:space="preserve">Thực tiễn triển khai thời gian qua cho thấy hoạt động của trung tâm học tập cộng đồng giữa các địa phương còn chưa đồng đều; mô hình tổ chức, cơ chế phối hợp, đội ngũ tham gia, điều kiện bảo đảm hoạt động, nội dung chương trình và phương thức tổ chức còn khác nhau, thiếu một khuôn khổ cập nhật và thống nhất để áp dụng. </w:t>
      </w:r>
    </w:p>
    <w:p w14:paraId="561E3B24" w14:textId="77777777" w:rsidR="00AC5B31" w:rsidRPr="00973758" w:rsidRDefault="00AC5B31" w:rsidP="00973758">
      <w:pPr>
        <w:widowControl w:val="0"/>
        <w:spacing w:before="120" w:after="120" w:line="350" w:lineRule="exact"/>
        <w:ind w:firstLine="709"/>
        <w:jc w:val="both"/>
        <w:rPr>
          <w:rFonts w:ascii="Times New Roman" w:hAnsi="Times New Roman"/>
          <w:spacing w:val="-6"/>
          <w:sz w:val="28"/>
          <w:szCs w:val="28"/>
          <w:lang w:val="vi-VN"/>
        </w:rPr>
      </w:pPr>
      <w:r w:rsidRPr="00973758">
        <w:rPr>
          <w:rFonts w:ascii="Times New Roman" w:hAnsi="Times New Roman"/>
          <w:spacing w:val="-6"/>
          <w:sz w:val="28"/>
          <w:szCs w:val="28"/>
          <w:lang w:val="vi-VN"/>
        </w:rPr>
        <w:t xml:space="preserve">Mặt khác, yêu cầu xây dựng xã hội học tập, công dân học tập, phát triển kỹ năng cho người dân, phổ cập tri thức số, hỗ trợ học tập suốt đời tại cộng đồng đang ngày càng cao. Trung tâm học tập cộng đồng không chỉ thực hiện các chương trình xóa mù chữ, giáo dục tiếp tục sau khi biết chữ, mà còn cần tham gia bồi dưỡng kiến thức, kỹ năng sống, kỹ năng nghề nghiệp, chuyển đổi số, phổ biến pháp luật, nâng cao hiểu biết xã hội và hỗ trợ phát triển cộng đồng. Vì vậy, cần có một quy chế mới để quy định rõ vị trí pháp lý, chức năng, nhiệm vụ, cơ chế phối hợp, chế độ quản lý, điều kiện bảo đảm và trách nhiệm của các cơ quan, tổ chức, cá nhân liên quan trong tổ chức và hoạt động của trung tâm học tập cộng đồng. </w:t>
      </w:r>
    </w:p>
    <w:p w14:paraId="60CFBD5A" w14:textId="77777777" w:rsidR="00AC5B31" w:rsidRPr="00973758" w:rsidRDefault="00AC5B31" w:rsidP="00973758">
      <w:pPr>
        <w:widowControl w:val="0"/>
        <w:spacing w:before="120" w:after="120" w:line="350" w:lineRule="exact"/>
        <w:ind w:firstLine="709"/>
        <w:jc w:val="both"/>
        <w:rPr>
          <w:rFonts w:ascii="Times New Roman" w:hAnsi="Times New Roman"/>
          <w:spacing w:val="-6"/>
          <w:sz w:val="28"/>
          <w:szCs w:val="28"/>
          <w:lang w:val="vi-VN"/>
        </w:rPr>
      </w:pPr>
      <w:r w:rsidRPr="00973758">
        <w:rPr>
          <w:rFonts w:ascii="Times New Roman" w:hAnsi="Times New Roman"/>
          <w:spacing w:val="-6"/>
          <w:sz w:val="28"/>
          <w:szCs w:val="28"/>
          <w:lang w:val="vi-VN"/>
        </w:rPr>
        <w:t xml:space="preserve">Từ những căn cứ nêu trên, việc ban hành Thông tư ban hành Quy chế tổ chức và hoạt động của trung tâm học tập cộng đồng là cần thiết, có cơ sở chính trị, pháp lý và thực tiễn rõ ràng; góp phần hoàn thiện thể chế về giáo dục thường xuyên, bảo đảm triển khai thống nhất chủ trương xây dựng xã hội học tập, học tập suốt đời và nâng cao hiệu quả hoạt động của trung tâm học tập cộng đồng trong giai đoạn mới. </w:t>
      </w:r>
    </w:p>
    <w:p w14:paraId="0EA84EB4" w14:textId="6E2FA40F" w:rsidR="008C7D92" w:rsidRPr="00973758" w:rsidRDefault="00780478" w:rsidP="00973758">
      <w:pPr>
        <w:widowControl w:val="0"/>
        <w:spacing w:before="120" w:after="120" w:line="350" w:lineRule="exact"/>
        <w:ind w:firstLine="709"/>
        <w:jc w:val="both"/>
        <w:rPr>
          <w:rFonts w:ascii="Times New Roman" w:eastAsia="Calibri" w:hAnsi="Times New Roman"/>
          <w:b/>
          <w:sz w:val="28"/>
          <w:szCs w:val="28"/>
          <w:lang w:val="vi-VN"/>
        </w:rPr>
      </w:pPr>
      <w:r w:rsidRPr="00973758">
        <w:rPr>
          <w:rFonts w:ascii="Times New Roman" w:eastAsia="Calibri" w:hAnsi="Times New Roman"/>
          <w:b/>
          <w:sz w:val="28"/>
          <w:szCs w:val="28"/>
          <w:lang w:val="vi-VN"/>
        </w:rPr>
        <w:t xml:space="preserve">II. MỤC ĐÍCH, QUAN ĐIỂM XÂY DỰNG </w:t>
      </w:r>
      <w:r w:rsidR="003F1749" w:rsidRPr="00973758">
        <w:rPr>
          <w:rFonts w:ascii="Times New Roman" w:eastAsia="Calibri" w:hAnsi="Times New Roman"/>
          <w:b/>
          <w:sz w:val="28"/>
          <w:szCs w:val="28"/>
          <w:lang w:val="vi-VN"/>
        </w:rPr>
        <w:t>THÔNG TƯ</w:t>
      </w:r>
    </w:p>
    <w:p w14:paraId="3419E8A4" w14:textId="30BB5A9B" w:rsidR="00780478" w:rsidRPr="00973758" w:rsidRDefault="008C7D92" w:rsidP="00973758">
      <w:pPr>
        <w:widowControl w:val="0"/>
        <w:spacing w:before="120" w:after="120" w:line="350" w:lineRule="exact"/>
        <w:ind w:firstLine="709"/>
        <w:jc w:val="both"/>
        <w:rPr>
          <w:rFonts w:ascii="Times New Roman" w:eastAsia="Calibri" w:hAnsi="Times New Roman"/>
          <w:b/>
          <w:sz w:val="28"/>
          <w:szCs w:val="28"/>
          <w:lang w:val="vi-VN"/>
        </w:rPr>
      </w:pPr>
      <w:r w:rsidRPr="00973758">
        <w:rPr>
          <w:rFonts w:ascii="Times New Roman" w:eastAsia="Calibri" w:hAnsi="Times New Roman"/>
          <w:b/>
          <w:sz w:val="28"/>
          <w:szCs w:val="28"/>
          <w:lang w:val="vi-VN"/>
        </w:rPr>
        <w:t xml:space="preserve">1. </w:t>
      </w:r>
      <w:r w:rsidR="00780478" w:rsidRPr="00973758">
        <w:rPr>
          <w:rFonts w:ascii="Times New Roman" w:eastAsia="Calibri" w:hAnsi="Times New Roman"/>
          <w:b/>
          <w:sz w:val="28"/>
          <w:szCs w:val="28"/>
          <w:lang w:val="vi-VN"/>
        </w:rPr>
        <w:t xml:space="preserve">Mục đích </w:t>
      </w:r>
    </w:p>
    <w:p w14:paraId="74C79CC4" w14:textId="47BC2AF0" w:rsidR="00BB3E11" w:rsidRPr="00973758" w:rsidRDefault="00780478" w:rsidP="00973758">
      <w:pPr>
        <w:pStyle w:val="ListParagraph"/>
        <w:widowControl w:val="0"/>
        <w:tabs>
          <w:tab w:val="left" w:pos="720"/>
        </w:tabs>
        <w:spacing w:before="120" w:after="120" w:line="350" w:lineRule="exact"/>
        <w:ind w:left="0" w:firstLine="709"/>
        <w:jc w:val="both"/>
        <w:rPr>
          <w:rFonts w:ascii="Times New Roman" w:eastAsia="Calibri" w:hAnsi="Times New Roman"/>
          <w:b/>
          <w:sz w:val="28"/>
          <w:szCs w:val="28"/>
          <w:lang w:val="vi-VN"/>
        </w:rPr>
      </w:pPr>
      <w:r w:rsidRPr="00973758">
        <w:rPr>
          <w:rFonts w:ascii="Times New Roman" w:hAnsi="Times New Roman"/>
          <w:sz w:val="28"/>
          <w:szCs w:val="28"/>
          <w:lang w:val="vi-VN"/>
        </w:rPr>
        <w:t xml:space="preserve">Việc xây dựng </w:t>
      </w:r>
      <w:r w:rsidR="00F760E3" w:rsidRPr="00973758">
        <w:rPr>
          <w:rFonts w:ascii="Times New Roman" w:hAnsi="Times New Roman"/>
          <w:sz w:val="28"/>
          <w:szCs w:val="28"/>
          <w:lang w:val="vi-VN"/>
        </w:rPr>
        <w:t>thông tư ban hành quy chế tổ chức và hoạt động của trung tâm học tập cộng đồng</w:t>
      </w:r>
      <w:r w:rsidRPr="00973758">
        <w:rPr>
          <w:rFonts w:ascii="Times New Roman" w:hAnsi="Times New Roman"/>
          <w:sz w:val="28"/>
          <w:szCs w:val="28"/>
          <w:lang w:val="vi-VN"/>
        </w:rPr>
        <w:t xml:space="preserve"> được thực hiện nhằm hoàn thiện hành lang pháp lý</w:t>
      </w:r>
      <w:r w:rsidR="00F760E3" w:rsidRPr="00973758">
        <w:rPr>
          <w:rFonts w:ascii="Times New Roman" w:hAnsi="Times New Roman"/>
          <w:sz w:val="28"/>
          <w:szCs w:val="28"/>
          <w:lang w:val="vi-VN"/>
        </w:rPr>
        <w:t xml:space="preserve"> </w:t>
      </w:r>
      <w:r w:rsidRPr="00973758">
        <w:rPr>
          <w:rFonts w:ascii="Times New Roman" w:hAnsi="Times New Roman"/>
          <w:sz w:val="28"/>
          <w:szCs w:val="28"/>
          <w:lang w:val="vi-VN"/>
        </w:rPr>
        <w:t xml:space="preserve">về </w:t>
      </w:r>
      <w:r w:rsidR="00F760E3" w:rsidRPr="00973758">
        <w:rPr>
          <w:rFonts w:ascii="Times New Roman" w:hAnsi="Times New Roman"/>
          <w:sz w:val="28"/>
          <w:szCs w:val="28"/>
          <w:lang w:val="vi-VN"/>
        </w:rPr>
        <w:t>tổ chức và hoạt động của trung tâm học tập cộng đồng đảm bảo</w:t>
      </w:r>
      <w:r w:rsidRPr="00973758">
        <w:rPr>
          <w:rFonts w:ascii="Times New Roman" w:hAnsi="Times New Roman"/>
          <w:sz w:val="28"/>
          <w:szCs w:val="28"/>
          <w:lang w:val="vi-VN"/>
        </w:rPr>
        <w:t xml:space="preserve"> đồng bộ, thống nhất, phù hợp với bối cảnh phát triển mới của đất nước và yêu cầu hội nhập qu</w:t>
      </w:r>
      <w:r w:rsidR="00F760E3" w:rsidRPr="00973758">
        <w:rPr>
          <w:rFonts w:ascii="Times New Roman" w:hAnsi="Times New Roman"/>
          <w:sz w:val="28"/>
          <w:szCs w:val="28"/>
          <w:lang w:val="vi-VN"/>
        </w:rPr>
        <w:t>ốc tế, từ đó nâng cao hiệu quả hoạt động của trung tâm</w:t>
      </w:r>
      <w:r w:rsidRPr="00973758">
        <w:rPr>
          <w:rFonts w:ascii="Times New Roman" w:hAnsi="Times New Roman"/>
          <w:sz w:val="28"/>
          <w:szCs w:val="28"/>
          <w:lang w:val="vi-VN"/>
        </w:rPr>
        <w:t xml:space="preserve">, góp phần quan trọng vào việc nâng cao chất lượng </w:t>
      </w:r>
      <w:r w:rsidR="00F760E3" w:rsidRPr="00973758">
        <w:rPr>
          <w:rFonts w:ascii="Times New Roman" w:hAnsi="Times New Roman"/>
          <w:sz w:val="28"/>
          <w:szCs w:val="28"/>
          <w:lang w:val="vi-VN"/>
        </w:rPr>
        <w:t>hệ thống giáo dục giáo dục thường xuyên</w:t>
      </w:r>
      <w:r w:rsidRPr="00973758">
        <w:rPr>
          <w:rFonts w:ascii="Times New Roman" w:hAnsi="Times New Roman"/>
          <w:sz w:val="28"/>
          <w:szCs w:val="28"/>
          <w:lang w:val="vi-VN"/>
        </w:rPr>
        <w:t xml:space="preserve">. </w:t>
      </w:r>
    </w:p>
    <w:p w14:paraId="1EAA7757" w14:textId="77777777" w:rsidR="003F1749" w:rsidRPr="00973758" w:rsidRDefault="003F1749" w:rsidP="00973758">
      <w:pPr>
        <w:pBdr>
          <w:top w:val="nil"/>
          <w:left w:val="nil"/>
          <w:bottom w:val="nil"/>
          <w:right w:val="nil"/>
          <w:between w:val="nil"/>
        </w:pBdr>
        <w:spacing w:before="120" w:after="120" w:line="350" w:lineRule="exact"/>
        <w:ind w:firstLineChars="252" w:firstLine="706"/>
        <w:rPr>
          <w:rFonts w:ascii="Times New Roman" w:hAnsi="Times New Roman"/>
          <w:b/>
          <w:bCs/>
          <w:sz w:val="28"/>
          <w:szCs w:val="28"/>
          <w:lang w:val="vi-VN"/>
        </w:rPr>
      </w:pPr>
      <w:r w:rsidRPr="00973758">
        <w:rPr>
          <w:rFonts w:ascii="Times New Roman" w:hAnsi="Times New Roman"/>
          <w:b/>
          <w:bCs/>
          <w:sz w:val="28"/>
          <w:szCs w:val="28"/>
          <w:lang w:val="vi-VN"/>
        </w:rPr>
        <w:t>2. Quan điểm xây dựng dự thảo Thông tư</w:t>
      </w:r>
    </w:p>
    <w:p w14:paraId="2E66679E" w14:textId="4F9A5247" w:rsidR="00780478" w:rsidRPr="00973758" w:rsidRDefault="001D24D3" w:rsidP="00973758">
      <w:pPr>
        <w:pStyle w:val="BodyTextIndent"/>
        <w:widowControl w:val="0"/>
        <w:spacing w:line="350" w:lineRule="exact"/>
        <w:ind w:firstLine="709"/>
        <w:rPr>
          <w:rFonts w:ascii="Times New Roman" w:hAnsi="Times New Roman"/>
          <w:sz w:val="28"/>
          <w:szCs w:val="28"/>
          <w:lang w:val="vi-VN"/>
        </w:rPr>
      </w:pPr>
      <w:r w:rsidRPr="00973758">
        <w:rPr>
          <w:rFonts w:ascii="Times New Roman" w:hAnsi="Times New Roman"/>
          <w:sz w:val="28"/>
          <w:szCs w:val="28"/>
          <w:lang w:val="vi-VN"/>
        </w:rPr>
        <w:t>2.1.</w:t>
      </w:r>
      <w:r w:rsidR="00780478" w:rsidRPr="00973758">
        <w:rPr>
          <w:rFonts w:ascii="Times New Roman" w:hAnsi="Times New Roman"/>
          <w:sz w:val="28"/>
          <w:szCs w:val="28"/>
          <w:lang w:val="vi-VN"/>
        </w:rPr>
        <w:t xml:space="preserve"> Thể chế hóa chủ trương của Đảng, bảo đảm đồng bộ pháp lý, nâng cao chất lượng giáo dục, đáp ứng yêu cầu phát triển đất nước v</w:t>
      </w:r>
      <w:r w:rsidR="00833302" w:rsidRPr="00973758">
        <w:rPr>
          <w:rFonts w:ascii="Times New Roman" w:hAnsi="Times New Roman"/>
          <w:sz w:val="28"/>
          <w:szCs w:val="28"/>
          <w:lang w:val="vi-VN"/>
        </w:rPr>
        <w:t>à nhu cầu học tập của Nhân dân.</w:t>
      </w:r>
    </w:p>
    <w:p w14:paraId="29A1E234" w14:textId="39242DDC" w:rsidR="00780478" w:rsidRPr="00973758" w:rsidRDefault="001D24D3" w:rsidP="00973758">
      <w:pPr>
        <w:pStyle w:val="BodyTextIndent"/>
        <w:widowControl w:val="0"/>
        <w:spacing w:line="330" w:lineRule="exact"/>
        <w:ind w:firstLine="709"/>
        <w:rPr>
          <w:rFonts w:ascii="Times New Roman" w:hAnsi="Times New Roman"/>
          <w:sz w:val="28"/>
          <w:szCs w:val="28"/>
          <w:lang w:val="vi-VN"/>
        </w:rPr>
      </w:pPr>
      <w:r w:rsidRPr="00973758">
        <w:rPr>
          <w:rFonts w:ascii="Times New Roman" w:hAnsi="Times New Roman"/>
          <w:sz w:val="28"/>
          <w:szCs w:val="28"/>
          <w:lang w:val="vi-VN"/>
        </w:rPr>
        <w:lastRenderedPageBreak/>
        <w:t>2.2.</w:t>
      </w:r>
      <w:r w:rsidR="00780478" w:rsidRPr="00973758">
        <w:rPr>
          <w:rFonts w:ascii="Times New Roman" w:hAnsi="Times New Roman"/>
          <w:sz w:val="28"/>
          <w:szCs w:val="28"/>
          <w:lang w:val="vi-VN"/>
        </w:rPr>
        <w:t xml:space="preserve"> Bảo đảm toàn diện nhưng có trọng tâm, tập trung sửa đổi các nội dung không còn phù hợp, gây điểm nghẽn, bảo đảm khả thi và hiệu quả thực tiễn; giải </w:t>
      </w:r>
      <w:r w:rsidR="00833302" w:rsidRPr="00973758">
        <w:rPr>
          <w:rFonts w:ascii="Times New Roman" w:hAnsi="Times New Roman"/>
          <w:sz w:val="28"/>
          <w:szCs w:val="28"/>
          <w:lang w:val="vi-VN"/>
        </w:rPr>
        <w:t>quyết các “nút thắt” để nâng cao hiệu quả hoạt động của trung tâm.</w:t>
      </w:r>
    </w:p>
    <w:p w14:paraId="5379432A" w14:textId="59EB84A7" w:rsidR="00780478" w:rsidRPr="00973758" w:rsidRDefault="00780478" w:rsidP="00973758">
      <w:pPr>
        <w:pStyle w:val="BodyTextIndent"/>
        <w:widowControl w:val="0"/>
        <w:spacing w:line="330" w:lineRule="exact"/>
        <w:ind w:firstLine="709"/>
        <w:rPr>
          <w:rFonts w:ascii="Times New Roman" w:eastAsia="Calibri" w:hAnsi="Times New Roman"/>
          <w:b/>
          <w:spacing w:val="6"/>
          <w:sz w:val="28"/>
          <w:szCs w:val="28"/>
          <w:lang w:val="vi-VN"/>
        </w:rPr>
      </w:pPr>
      <w:r w:rsidRPr="00973758">
        <w:rPr>
          <w:rFonts w:ascii="Times New Roman" w:eastAsia="Calibri" w:hAnsi="Times New Roman"/>
          <w:b/>
          <w:spacing w:val="6"/>
          <w:sz w:val="28"/>
          <w:szCs w:val="28"/>
          <w:lang w:val="vi-VN"/>
        </w:rPr>
        <w:t xml:space="preserve">III. QUÁ TRÌNH XÂY DỰNG </w:t>
      </w:r>
      <w:r w:rsidR="003F1749" w:rsidRPr="00973758">
        <w:rPr>
          <w:rFonts w:ascii="Times New Roman" w:eastAsia="Calibri" w:hAnsi="Times New Roman"/>
          <w:b/>
          <w:spacing w:val="6"/>
          <w:sz w:val="28"/>
          <w:szCs w:val="28"/>
          <w:lang w:val="vi-VN"/>
        </w:rPr>
        <w:t>THÔNG TƯ</w:t>
      </w:r>
    </w:p>
    <w:p w14:paraId="1420FBC4" w14:textId="6E9A3459" w:rsidR="003F1749" w:rsidRPr="00973758" w:rsidRDefault="003F1749" w:rsidP="00973758">
      <w:pPr>
        <w:overflowPunct w:val="0"/>
        <w:autoSpaceDE w:val="0"/>
        <w:autoSpaceDN w:val="0"/>
        <w:adjustRightInd w:val="0"/>
        <w:spacing w:before="120" w:after="120" w:line="330" w:lineRule="exact"/>
        <w:ind w:firstLine="709"/>
        <w:jc w:val="both"/>
        <w:textAlignment w:val="baseline"/>
        <w:rPr>
          <w:rFonts w:ascii="Times New Roman" w:hAnsi="Times New Roman"/>
          <w:sz w:val="28"/>
          <w:szCs w:val="28"/>
          <w:lang w:val="vi-VN"/>
        </w:rPr>
      </w:pPr>
      <w:bookmarkStart w:id="2" w:name="_Hlk218002989"/>
      <w:r w:rsidRPr="00973758">
        <w:rPr>
          <w:rFonts w:ascii="Times New Roman" w:hAnsi="Times New Roman"/>
          <w:sz w:val="28"/>
          <w:szCs w:val="28"/>
          <w:lang w:val="vi-VN"/>
        </w:rPr>
        <w:t xml:space="preserve">Cục GDNNGDTX được giao xây dựng dự thảo Thông tư ban hành Quy chế tổ chức và hoạt động của trung tâm học tập cộng đồng. Quá trình xây dựng dự thảo </w:t>
      </w:r>
      <w:r w:rsidRPr="00973758">
        <w:rPr>
          <w:rFonts w:ascii="Times New Roman" w:hAnsi="Times New Roman"/>
          <w:bCs/>
          <w:sz w:val="28"/>
          <w:szCs w:val="28"/>
          <w:lang w:val="vi-VN"/>
        </w:rPr>
        <w:t xml:space="preserve">Thông tư </w:t>
      </w:r>
      <w:r w:rsidR="007928D7" w:rsidRPr="00973758">
        <w:rPr>
          <w:rFonts w:ascii="Times New Roman" w:hAnsi="Times New Roman"/>
          <w:bCs/>
          <w:sz w:val="28"/>
          <w:szCs w:val="28"/>
          <w:lang w:val="vi-VN"/>
        </w:rPr>
        <w:t xml:space="preserve">tuân thủ Luật Ban hành văn bản quy phạm pháp luật, </w:t>
      </w:r>
      <w:r w:rsidR="001B6F99" w:rsidRPr="00973758">
        <w:rPr>
          <w:rFonts w:ascii="Times New Roman" w:hAnsi="Times New Roman"/>
          <w:sz w:val="28"/>
          <w:szCs w:val="28"/>
          <w:lang w:val="vi-VN"/>
        </w:rPr>
        <w:t>Nghị định số 78/2025/NĐ-CP</w:t>
      </w:r>
      <w:r w:rsidR="001B6F99" w:rsidRPr="00973758">
        <w:rPr>
          <w:rStyle w:val="FootnoteReference"/>
          <w:rFonts w:ascii="Times New Roman" w:hAnsi="Times New Roman"/>
          <w:sz w:val="28"/>
          <w:szCs w:val="28"/>
          <w:lang w:val="vi-VN"/>
        </w:rPr>
        <w:footnoteReference w:id="8"/>
      </w:r>
      <w:r w:rsidR="007928D7" w:rsidRPr="00973758">
        <w:rPr>
          <w:rFonts w:ascii="Times New Roman" w:hAnsi="Times New Roman"/>
          <w:bCs/>
          <w:sz w:val="28"/>
          <w:szCs w:val="28"/>
          <w:lang w:val="vi-VN"/>
        </w:rPr>
        <w:t xml:space="preserve"> (được sửa đổi, bổ sung bởi Nghị định số 87/2025/NĐ-CP), cụ thể </w:t>
      </w:r>
      <w:r w:rsidRPr="00973758">
        <w:rPr>
          <w:rFonts w:ascii="Times New Roman" w:hAnsi="Times New Roman"/>
          <w:sz w:val="28"/>
          <w:szCs w:val="28"/>
          <w:lang w:val="vi-VN"/>
        </w:rPr>
        <w:t>như sau:</w:t>
      </w:r>
    </w:p>
    <w:p w14:paraId="50674ECA" w14:textId="1E57D2AA" w:rsidR="003F1749" w:rsidRPr="00973758" w:rsidRDefault="003F1749" w:rsidP="00973758">
      <w:pPr>
        <w:widowControl w:val="0"/>
        <w:spacing w:before="120" w:after="120" w:line="330" w:lineRule="exact"/>
        <w:ind w:firstLineChars="252" w:firstLine="706"/>
        <w:jc w:val="both"/>
        <w:rPr>
          <w:rFonts w:ascii="Times New Roman" w:hAnsi="Times New Roman"/>
          <w:sz w:val="28"/>
          <w:szCs w:val="28"/>
          <w:lang w:val="vi-VN"/>
        </w:rPr>
      </w:pPr>
      <w:r w:rsidRPr="00973758">
        <w:rPr>
          <w:rFonts w:ascii="Times New Roman" w:hAnsi="Times New Roman"/>
          <w:sz w:val="28"/>
          <w:szCs w:val="28"/>
          <w:lang w:val="vi-VN"/>
        </w:rPr>
        <w:t xml:space="preserve">1. </w:t>
      </w:r>
      <w:r w:rsidR="00F760E3" w:rsidRPr="00973758">
        <w:rPr>
          <w:rFonts w:ascii="Times New Roman" w:hAnsi="Times New Roman"/>
          <w:sz w:val="28"/>
          <w:szCs w:val="28"/>
          <w:lang w:val="vi-VN"/>
        </w:rPr>
        <w:t>Bộ GDĐT ban hành kế hoạch soạn thảo thông tư (Kế hoạch số 164/KH-BGDĐT ngày 02/02/2026) và quyết định thành lập Tổ soạn thảo thông tư (Quyết định số 584/QĐ-BGDĐT ngày 17/03/2026)</w:t>
      </w:r>
      <w:r w:rsidRPr="00973758">
        <w:rPr>
          <w:rFonts w:ascii="Times New Roman" w:hAnsi="Times New Roman"/>
          <w:sz w:val="28"/>
          <w:szCs w:val="28"/>
          <w:lang w:val="vi-VN"/>
        </w:rPr>
        <w:t xml:space="preserve">. </w:t>
      </w:r>
    </w:p>
    <w:p w14:paraId="26468B41" w14:textId="364AA867" w:rsidR="003F1749" w:rsidRPr="00973758" w:rsidRDefault="003F1749" w:rsidP="00973758">
      <w:pPr>
        <w:widowControl w:val="0"/>
        <w:spacing w:before="120" w:after="120" w:line="330" w:lineRule="exact"/>
        <w:ind w:firstLine="709"/>
        <w:jc w:val="both"/>
        <w:rPr>
          <w:rFonts w:ascii="Times New Roman" w:hAnsi="Times New Roman"/>
          <w:bCs/>
          <w:sz w:val="28"/>
          <w:szCs w:val="28"/>
          <w:lang w:val="vi-VN"/>
        </w:rPr>
      </w:pPr>
      <w:r w:rsidRPr="00973758">
        <w:rPr>
          <w:rFonts w:ascii="Times New Roman" w:hAnsi="Times New Roman"/>
          <w:bCs/>
          <w:sz w:val="28"/>
          <w:szCs w:val="28"/>
          <w:lang w:val="vi-VN"/>
        </w:rPr>
        <w:t xml:space="preserve">2. </w:t>
      </w:r>
      <w:r w:rsidR="007928D7" w:rsidRPr="00973758">
        <w:rPr>
          <w:rFonts w:ascii="Times New Roman" w:hAnsi="Times New Roman"/>
          <w:bCs/>
          <w:sz w:val="28"/>
          <w:szCs w:val="28"/>
          <w:lang w:val="vi-VN"/>
        </w:rPr>
        <w:t>Xây dựng hồ sơ dự thảo thông tư.</w:t>
      </w:r>
    </w:p>
    <w:p w14:paraId="19C24209" w14:textId="18B849C0" w:rsidR="007928D7" w:rsidRPr="00973758" w:rsidRDefault="007928D7" w:rsidP="00973758">
      <w:pPr>
        <w:widowControl w:val="0"/>
        <w:spacing w:before="120" w:after="120" w:line="330" w:lineRule="exact"/>
        <w:ind w:firstLine="709"/>
        <w:jc w:val="both"/>
        <w:rPr>
          <w:rFonts w:ascii="Times New Roman" w:hAnsi="Times New Roman"/>
          <w:bCs/>
          <w:sz w:val="28"/>
          <w:szCs w:val="28"/>
          <w:lang w:val="vi-VN"/>
        </w:rPr>
      </w:pPr>
      <w:r w:rsidRPr="00973758">
        <w:rPr>
          <w:rFonts w:ascii="Times New Roman" w:hAnsi="Times New Roman"/>
          <w:bCs/>
          <w:sz w:val="28"/>
          <w:szCs w:val="28"/>
          <w:lang w:val="vi-VN"/>
        </w:rPr>
        <w:t>3. Đăng tải lấy ý kiến rộng rãi về dự thảo thông tư.</w:t>
      </w:r>
    </w:p>
    <w:p w14:paraId="70F1FDA0" w14:textId="5F924E51" w:rsidR="007928D7" w:rsidRPr="00973758" w:rsidRDefault="007928D7" w:rsidP="00973758">
      <w:pPr>
        <w:widowControl w:val="0"/>
        <w:spacing w:before="120" w:after="120" w:line="330" w:lineRule="exact"/>
        <w:ind w:firstLine="709"/>
        <w:jc w:val="both"/>
        <w:rPr>
          <w:rFonts w:ascii="Times New Roman" w:hAnsi="Times New Roman"/>
          <w:bCs/>
          <w:spacing w:val="-6"/>
          <w:sz w:val="28"/>
          <w:szCs w:val="28"/>
          <w:lang w:val="vi-VN"/>
        </w:rPr>
      </w:pPr>
      <w:r w:rsidRPr="00973758">
        <w:rPr>
          <w:rFonts w:ascii="Times New Roman" w:hAnsi="Times New Roman"/>
          <w:bCs/>
          <w:spacing w:val="-6"/>
          <w:sz w:val="28"/>
          <w:szCs w:val="28"/>
          <w:lang w:val="vi-VN"/>
        </w:rPr>
        <w:t>4. Tổ chức các hội thảo, tọa đàm để lấy ý kiến góp ý đối với dự thảo thông tư.</w:t>
      </w:r>
    </w:p>
    <w:p w14:paraId="7B58F75B" w14:textId="4D55950C" w:rsidR="003F1749" w:rsidRPr="00973758" w:rsidRDefault="007928D7" w:rsidP="00973758">
      <w:pPr>
        <w:widowControl w:val="0"/>
        <w:spacing w:before="120" w:after="120" w:line="330" w:lineRule="exact"/>
        <w:ind w:firstLine="709"/>
        <w:jc w:val="both"/>
        <w:rPr>
          <w:rFonts w:ascii="Times New Roman" w:hAnsi="Times New Roman"/>
          <w:bCs/>
          <w:sz w:val="28"/>
          <w:szCs w:val="28"/>
          <w:lang w:val="vi-VN"/>
        </w:rPr>
      </w:pPr>
      <w:r w:rsidRPr="00973758">
        <w:rPr>
          <w:rFonts w:ascii="Times New Roman" w:hAnsi="Times New Roman"/>
          <w:bCs/>
          <w:sz w:val="28"/>
          <w:szCs w:val="28"/>
          <w:lang w:val="vi-VN"/>
        </w:rPr>
        <w:t>5</w:t>
      </w:r>
      <w:r w:rsidR="003F1749" w:rsidRPr="00973758">
        <w:rPr>
          <w:rFonts w:ascii="Times New Roman" w:hAnsi="Times New Roman"/>
          <w:bCs/>
          <w:sz w:val="28"/>
          <w:szCs w:val="28"/>
          <w:lang w:val="vi-VN"/>
        </w:rPr>
        <w:t>. Thành</w:t>
      </w:r>
      <w:r w:rsidRPr="00973758">
        <w:rPr>
          <w:rFonts w:ascii="Times New Roman" w:hAnsi="Times New Roman"/>
          <w:bCs/>
          <w:sz w:val="28"/>
          <w:szCs w:val="28"/>
          <w:lang w:val="vi-VN"/>
        </w:rPr>
        <w:t xml:space="preserve"> lập Hội đồng tư vấn thẩm định </w:t>
      </w:r>
      <w:r w:rsidR="003F1749" w:rsidRPr="00973758">
        <w:rPr>
          <w:rFonts w:ascii="Times New Roman" w:hAnsi="Times New Roman"/>
          <w:bCs/>
          <w:sz w:val="28"/>
          <w:szCs w:val="28"/>
          <w:lang w:val="vi-VN"/>
        </w:rPr>
        <w:t>dự thảo Thông tư.</w:t>
      </w:r>
    </w:p>
    <w:p w14:paraId="1F16477C" w14:textId="2FEB3C2D" w:rsidR="003F1749" w:rsidRPr="00973758" w:rsidRDefault="007928D7" w:rsidP="00973758">
      <w:pPr>
        <w:widowControl w:val="0"/>
        <w:spacing w:before="120" w:after="120" w:line="330" w:lineRule="exact"/>
        <w:ind w:firstLine="709"/>
        <w:jc w:val="both"/>
        <w:rPr>
          <w:rFonts w:ascii="Times New Roman" w:hAnsi="Times New Roman"/>
          <w:bCs/>
          <w:sz w:val="28"/>
          <w:szCs w:val="28"/>
          <w:lang w:val="vi-VN"/>
        </w:rPr>
      </w:pPr>
      <w:r w:rsidRPr="00973758">
        <w:rPr>
          <w:rFonts w:ascii="Times New Roman" w:hAnsi="Times New Roman"/>
          <w:bCs/>
          <w:sz w:val="28"/>
          <w:szCs w:val="28"/>
          <w:lang w:val="vi-VN"/>
        </w:rPr>
        <w:t>6</w:t>
      </w:r>
      <w:r w:rsidR="003F1749" w:rsidRPr="00973758">
        <w:rPr>
          <w:rFonts w:ascii="Times New Roman" w:hAnsi="Times New Roman"/>
          <w:bCs/>
          <w:sz w:val="28"/>
          <w:szCs w:val="28"/>
          <w:lang w:val="vi-VN"/>
        </w:rPr>
        <w:t xml:space="preserve">. Tổ chức họp Hội đồng tư vấn thẩm định: ngày </w:t>
      </w:r>
      <w:r w:rsidRPr="00973758">
        <w:rPr>
          <w:rFonts w:ascii="Times New Roman" w:hAnsi="Times New Roman"/>
          <w:bCs/>
          <w:sz w:val="28"/>
          <w:szCs w:val="28"/>
          <w:lang w:val="vi-VN"/>
        </w:rPr>
        <w:t>….</w:t>
      </w:r>
      <w:r w:rsidR="00C42CEE" w:rsidRPr="00973758">
        <w:rPr>
          <w:rFonts w:ascii="Times New Roman" w:hAnsi="Times New Roman"/>
          <w:bCs/>
          <w:sz w:val="28"/>
          <w:szCs w:val="28"/>
          <w:lang w:val="vi-VN"/>
        </w:rPr>
        <w:t>/…/2026</w:t>
      </w:r>
      <w:r w:rsidR="003F1749" w:rsidRPr="00973758">
        <w:rPr>
          <w:rFonts w:ascii="Times New Roman" w:hAnsi="Times New Roman"/>
          <w:bCs/>
          <w:sz w:val="28"/>
          <w:szCs w:val="28"/>
          <w:lang w:val="vi-VN"/>
        </w:rPr>
        <w:t>, tổ chức họp Hội đồng tư vấn thẩm định với sự tham gia của đại diện lãnh đạo các đơn vị có liên quan.</w:t>
      </w:r>
    </w:p>
    <w:p w14:paraId="34C12967" w14:textId="6E265EE9" w:rsidR="003F1749" w:rsidRPr="00973758" w:rsidRDefault="007928D7" w:rsidP="00973758">
      <w:pPr>
        <w:widowControl w:val="0"/>
        <w:spacing w:before="120" w:after="120" w:line="330" w:lineRule="exact"/>
        <w:ind w:firstLine="709"/>
        <w:jc w:val="both"/>
        <w:rPr>
          <w:rFonts w:ascii="Times New Roman" w:hAnsi="Times New Roman"/>
          <w:bCs/>
          <w:sz w:val="28"/>
          <w:szCs w:val="28"/>
          <w:lang w:val="vi-VN"/>
        </w:rPr>
      </w:pPr>
      <w:r w:rsidRPr="00973758">
        <w:rPr>
          <w:rFonts w:ascii="Times New Roman" w:hAnsi="Times New Roman"/>
          <w:bCs/>
          <w:sz w:val="28"/>
          <w:szCs w:val="28"/>
          <w:lang w:val="vi-VN"/>
        </w:rPr>
        <w:t>7</w:t>
      </w:r>
      <w:r w:rsidR="003F1749" w:rsidRPr="00973758">
        <w:rPr>
          <w:rFonts w:ascii="Times New Roman" w:hAnsi="Times New Roman"/>
          <w:bCs/>
          <w:sz w:val="28"/>
          <w:szCs w:val="28"/>
          <w:lang w:val="vi-VN"/>
        </w:rPr>
        <w:t xml:space="preserve">. Trên cơ sở Báo cáo thẩm định của Hội đồng tư vấn thẩm định, </w:t>
      </w:r>
      <w:r w:rsidRPr="00973758">
        <w:rPr>
          <w:rFonts w:ascii="Times New Roman" w:hAnsi="Times New Roman"/>
          <w:bCs/>
          <w:sz w:val="28"/>
          <w:szCs w:val="28"/>
          <w:lang w:val="vi-VN"/>
        </w:rPr>
        <w:t xml:space="preserve">Cục GDNNGDTX </w:t>
      </w:r>
      <w:r w:rsidR="003F1749" w:rsidRPr="00973758">
        <w:rPr>
          <w:rFonts w:ascii="Times New Roman" w:hAnsi="Times New Roman"/>
          <w:bCs/>
          <w:sz w:val="28"/>
          <w:szCs w:val="28"/>
          <w:lang w:val="vi-VN"/>
        </w:rPr>
        <w:t>đã xây dựng Báo cáo giải trình ý kiến thẩm định và hoàn thiện dự thảo Thông tư (xin gửi kèm theo). Tiếp tục gửi lấy ý kiến các đơn vị có liên quan (</w:t>
      </w:r>
      <w:r w:rsidRPr="00973758">
        <w:rPr>
          <w:rFonts w:ascii="Times New Roman" w:hAnsi="Times New Roman"/>
          <w:bCs/>
          <w:sz w:val="28"/>
          <w:szCs w:val="28"/>
          <w:lang w:val="vi-VN"/>
        </w:rPr>
        <w:t>…..</w:t>
      </w:r>
      <w:r w:rsidR="003F1749" w:rsidRPr="00973758">
        <w:rPr>
          <w:rFonts w:ascii="Times New Roman" w:hAnsi="Times New Roman"/>
          <w:bCs/>
          <w:sz w:val="28"/>
          <w:szCs w:val="28"/>
          <w:lang w:val="vi-VN"/>
        </w:rPr>
        <w:t>) để thống nhất về một số nội dung còn có ý kiến khác sau thẩm định.</w:t>
      </w:r>
    </w:p>
    <w:p w14:paraId="715E2796" w14:textId="496286FC" w:rsidR="003F1749" w:rsidRPr="00973758" w:rsidRDefault="007928D7" w:rsidP="00973758">
      <w:pPr>
        <w:widowControl w:val="0"/>
        <w:spacing w:before="120" w:after="120" w:line="330" w:lineRule="exact"/>
        <w:ind w:firstLine="709"/>
        <w:jc w:val="both"/>
        <w:rPr>
          <w:rFonts w:ascii="Times New Roman" w:hAnsi="Times New Roman"/>
          <w:bCs/>
          <w:sz w:val="28"/>
          <w:szCs w:val="28"/>
          <w:lang w:val="vi-VN"/>
        </w:rPr>
      </w:pPr>
      <w:r w:rsidRPr="00973758">
        <w:rPr>
          <w:rFonts w:ascii="Times New Roman" w:hAnsi="Times New Roman"/>
          <w:bCs/>
          <w:sz w:val="28"/>
          <w:szCs w:val="28"/>
          <w:lang w:val="vi-VN"/>
        </w:rPr>
        <w:t>8</w:t>
      </w:r>
      <w:r w:rsidR="003F1749" w:rsidRPr="00973758">
        <w:rPr>
          <w:rFonts w:ascii="Times New Roman" w:hAnsi="Times New Roman"/>
          <w:bCs/>
          <w:sz w:val="28"/>
          <w:szCs w:val="28"/>
          <w:lang w:val="vi-VN"/>
        </w:rPr>
        <w:t xml:space="preserve">. Trình Bộ trưởng cho phép xin ý kiến Ban Thường vụ Đảng ủy Bộ đối với dự thảo Thông tư. </w:t>
      </w:r>
      <w:r w:rsidRPr="00973758">
        <w:rPr>
          <w:rFonts w:ascii="Times New Roman" w:hAnsi="Times New Roman"/>
          <w:bCs/>
          <w:sz w:val="28"/>
          <w:szCs w:val="28"/>
          <w:lang w:val="vi-VN"/>
        </w:rPr>
        <w:t>Cục GDNNGDTX</w:t>
      </w:r>
      <w:r w:rsidR="003F1749" w:rsidRPr="00973758">
        <w:rPr>
          <w:rFonts w:ascii="Times New Roman" w:hAnsi="Times New Roman"/>
          <w:bCs/>
          <w:sz w:val="28"/>
          <w:szCs w:val="28"/>
          <w:lang w:val="vi-VN"/>
        </w:rPr>
        <w:t xml:space="preserve"> đã có Công văn số </w:t>
      </w:r>
      <w:r w:rsidRPr="00973758">
        <w:rPr>
          <w:rFonts w:ascii="Times New Roman" w:hAnsi="Times New Roman"/>
          <w:bCs/>
          <w:sz w:val="28"/>
          <w:szCs w:val="28"/>
          <w:lang w:val="vi-VN"/>
        </w:rPr>
        <w:t>….</w:t>
      </w:r>
      <w:r w:rsidR="003F1749" w:rsidRPr="00973758">
        <w:rPr>
          <w:rFonts w:ascii="Times New Roman" w:hAnsi="Times New Roman"/>
          <w:bCs/>
          <w:sz w:val="28"/>
          <w:szCs w:val="28"/>
          <w:lang w:val="vi-VN"/>
        </w:rPr>
        <w:t xml:space="preserve"> ngày </w:t>
      </w:r>
      <w:r w:rsidR="00E9567C" w:rsidRPr="00973758">
        <w:rPr>
          <w:rFonts w:ascii="Times New Roman" w:hAnsi="Times New Roman"/>
          <w:bCs/>
          <w:sz w:val="28"/>
          <w:szCs w:val="28"/>
          <w:lang w:val="vi-VN"/>
        </w:rPr>
        <w:t>…./…/2026</w:t>
      </w:r>
      <w:r w:rsidR="003F1749" w:rsidRPr="00973758">
        <w:rPr>
          <w:rFonts w:ascii="Times New Roman" w:hAnsi="Times New Roman"/>
          <w:bCs/>
          <w:sz w:val="28"/>
          <w:szCs w:val="28"/>
          <w:lang w:val="vi-VN"/>
        </w:rPr>
        <w:t xml:space="preserve">gửi xin ý kiến Ban Thường vụ Đảng ủy Bộ. Ngày </w:t>
      </w:r>
      <w:r w:rsidR="00E9567C" w:rsidRPr="00973758">
        <w:rPr>
          <w:rFonts w:ascii="Times New Roman" w:hAnsi="Times New Roman"/>
          <w:bCs/>
          <w:sz w:val="28"/>
          <w:szCs w:val="28"/>
          <w:lang w:val="vi-VN"/>
        </w:rPr>
        <w:t>…./…/2026</w:t>
      </w:r>
      <w:r w:rsidR="003F1749" w:rsidRPr="00973758">
        <w:rPr>
          <w:rFonts w:ascii="Times New Roman" w:hAnsi="Times New Roman"/>
          <w:bCs/>
          <w:sz w:val="28"/>
          <w:szCs w:val="28"/>
          <w:lang w:val="vi-VN"/>
        </w:rPr>
        <w:t xml:space="preserve">, Đảng ủy Bộ Giáo dục và Đào tạo có Thông báo số </w:t>
      </w:r>
      <w:r w:rsidRPr="00973758">
        <w:rPr>
          <w:rFonts w:ascii="Times New Roman" w:hAnsi="Times New Roman"/>
          <w:bCs/>
          <w:sz w:val="28"/>
          <w:szCs w:val="28"/>
          <w:lang w:val="vi-VN"/>
        </w:rPr>
        <w:t>….</w:t>
      </w:r>
      <w:r w:rsidR="003F1749" w:rsidRPr="00973758">
        <w:rPr>
          <w:rFonts w:ascii="Times New Roman" w:hAnsi="Times New Roman"/>
          <w:bCs/>
          <w:sz w:val="28"/>
          <w:szCs w:val="28"/>
          <w:lang w:val="vi-VN"/>
        </w:rPr>
        <w:t>-TB/ĐU về ý kiến của Ban Thường vụ Đảng ủy Bộ Giáo dục và Đào tạo về nội dung dự thảo Thông tư.</w:t>
      </w:r>
    </w:p>
    <w:p w14:paraId="44219729" w14:textId="36B5C622" w:rsidR="003F1749" w:rsidRPr="00973758" w:rsidRDefault="007928D7" w:rsidP="00973758">
      <w:pPr>
        <w:widowControl w:val="0"/>
        <w:spacing w:before="120" w:after="120" w:line="330" w:lineRule="exact"/>
        <w:ind w:firstLine="709"/>
        <w:jc w:val="both"/>
        <w:rPr>
          <w:rFonts w:ascii="Times New Roman" w:hAnsi="Times New Roman"/>
          <w:sz w:val="28"/>
          <w:szCs w:val="28"/>
          <w:lang w:val="vi-VN"/>
        </w:rPr>
      </w:pPr>
      <w:r w:rsidRPr="00973758">
        <w:rPr>
          <w:rFonts w:ascii="Times New Roman" w:hAnsi="Times New Roman"/>
          <w:bCs/>
          <w:sz w:val="28"/>
          <w:szCs w:val="28"/>
          <w:lang w:val="vi-VN"/>
        </w:rPr>
        <w:t>9</w:t>
      </w:r>
      <w:r w:rsidR="003F1749" w:rsidRPr="00973758">
        <w:rPr>
          <w:rFonts w:ascii="Times New Roman" w:hAnsi="Times New Roman"/>
          <w:bCs/>
          <w:sz w:val="28"/>
          <w:szCs w:val="28"/>
          <w:lang w:val="vi-VN"/>
        </w:rPr>
        <w:t xml:space="preserve">. Trên cơ sở tiếp thu ý kiến của Ban Thường vụ Đảng ủy Bộ và ý kiến của các đơn vị có liên quan, </w:t>
      </w:r>
      <w:r w:rsidRPr="00973758">
        <w:rPr>
          <w:rFonts w:ascii="Times New Roman" w:hAnsi="Times New Roman"/>
          <w:bCs/>
          <w:sz w:val="28"/>
          <w:szCs w:val="28"/>
          <w:lang w:val="vi-VN"/>
        </w:rPr>
        <w:t>Cục GDNNGDTX</w:t>
      </w:r>
      <w:r w:rsidR="003F1749" w:rsidRPr="00973758">
        <w:rPr>
          <w:rFonts w:ascii="Times New Roman" w:hAnsi="Times New Roman"/>
          <w:bCs/>
          <w:sz w:val="28"/>
          <w:szCs w:val="28"/>
          <w:lang w:val="vi-VN"/>
        </w:rPr>
        <w:t xml:space="preserve"> đã</w:t>
      </w:r>
      <w:r w:rsidR="003F1749" w:rsidRPr="00973758">
        <w:rPr>
          <w:rFonts w:ascii="Times New Roman" w:hAnsi="Times New Roman"/>
          <w:sz w:val="28"/>
          <w:szCs w:val="28"/>
          <w:lang w:val="vi-VN"/>
        </w:rPr>
        <w:t xml:space="preserve"> hoàn thiện dự thảo, trình Bộ trưởng ban hành Thông tư </w:t>
      </w:r>
      <w:r w:rsidR="003F1749" w:rsidRPr="00973758">
        <w:rPr>
          <w:rFonts w:ascii="Times New Roman" w:hAnsi="Times New Roman"/>
          <w:color w:val="000000"/>
          <w:sz w:val="28"/>
          <w:szCs w:val="28"/>
          <w:lang w:val="vi-VN"/>
        </w:rPr>
        <w:t xml:space="preserve">(Tờ trình số </w:t>
      </w:r>
      <w:r w:rsidRPr="00973758">
        <w:rPr>
          <w:rFonts w:ascii="Times New Roman" w:hAnsi="Times New Roman"/>
          <w:color w:val="000000"/>
          <w:sz w:val="28"/>
          <w:szCs w:val="28"/>
          <w:lang w:val="vi-VN"/>
        </w:rPr>
        <w:t>…</w:t>
      </w:r>
      <w:r w:rsidR="003F1749" w:rsidRPr="00973758">
        <w:rPr>
          <w:rFonts w:ascii="Times New Roman" w:hAnsi="Times New Roman"/>
          <w:color w:val="000000"/>
          <w:sz w:val="28"/>
          <w:szCs w:val="28"/>
          <w:lang w:val="vi-VN"/>
        </w:rPr>
        <w:t>/TTr-</w:t>
      </w:r>
      <w:r w:rsidRPr="00973758">
        <w:rPr>
          <w:rFonts w:ascii="Times New Roman" w:hAnsi="Times New Roman"/>
          <w:color w:val="000000"/>
          <w:sz w:val="28"/>
          <w:szCs w:val="28"/>
          <w:lang w:val="vi-VN"/>
        </w:rPr>
        <w:t>GDNNGDTX</w:t>
      </w:r>
      <w:r w:rsidR="003F1749" w:rsidRPr="00973758">
        <w:rPr>
          <w:rFonts w:ascii="Times New Roman" w:hAnsi="Times New Roman"/>
          <w:color w:val="000000"/>
          <w:sz w:val="28"/>
          <w:szCs w:val="28"/>
          <w:lang w:val="vi-VN"/>
        </w:rPr>
        <w:t xml:space="preserve">). </w:t>
      </w:r>
    </w:p>
    <w:bookmarkEnd w:id="2"/>
    <w:p w14:paraId="2D21206C" w14:textId="77777777" w:rsidR="00780478" w:rsidRPr="00973758" w:rsidRDefault="00780478" w:rsidP="00973758">
      <w:pPr>
        <w:pStyle w:val="BodyTextIndent"/>
        <w:widowControl w:val="0"/>
        <w:spacing w:line="330" w:lineRule="exact"/>
        <w:ind w:firstLine="709"/>
        <w:rPr>
          <w:rFonts w:ascii="Times New Roman" w:eastAsia="Calibri" w:hAnsi="Times New Roman"/>
          <w:b/>
          <w:sz w:val="28"/>
          <w:szCs w:val="28"/>
          <w:lang w:val="vi-VN"/>
        </w:rPr>
      </w:pPr>
      <w:r w:rsidRPr="00973758">
        <w:rPr>
          <w:rFonts w:ascii="Times New Roman" w:eastAsia="Calibri" w:hAnsi="Times New Roman"/>
          <w:b/>
          <w:sz w:val="28"/>
          <w:szCs w:val="28"/>
          <w:lang w:val="vi-VN"/>
        </w:rPr>
        <w:t>V. BỐ CỤC VÀ NỘI DUNG CƠ BẢN CỦA DỰ THẢO LUẬT GDNN (</w:t>
      </w:r>
      <w:r w:rsidRPr="00973758">
        <w:rPr>
          <w:rFonts w:ascii="Times New Roman" w:eastAsia="Calibri" w:hAnsi="Times New Roman"/>
          <w:b/>
          <w:bCs/>
          <w:sz w:val="28"/>
          <w:szCs w:val="28"/>
          <w:lang w:val="vi-VN"/>
        </w:rPr>
        <w:t>SỬA ĐỔI</w:t>
      </w:r>
      <w:r w:rsidRPr="00973758">
        <w:rPr>
          <w:rFonts w:ascii="Times New Roman" w:eastAsia="Calibri" w:hAnsi="Times New Roman"/>
          <w:b/>
          <w:sz w:val="28"/>
          <w:szCs w:val="28"/>
          <w:lang w:val="vi-VN"/>
        </w:rPr>
        <w:t>)</w:t>
      </w:r>
    </w:p>
    <w:p w14:paraId="5206DFB1" w14:textId="77777777" w:rsidR="003F1749" w:rsidRPr="00973758" w:rsidRDefault="003F1749" w:rsidP="00973758">
      <w:pPr>
        <w:overflowPunct w:val="0"/>
        <w:autoSpaceDE w:val="0"/>
        <w:autoSpaceDN w:val="0"/>
        <w:adjustRightInd w:val="0"/>
        <w:spacing w:before="120" w:after="120" w:line="330" w:lineRule="exact"/>
        <w:ind w:firstLine="709"/>
        <w:jc w:val="both"/>
        <w:textAlignment w:val="baseline"/>
        <w:rPr>
          <w:rFonts w:ascii="Times New Roman" w:hAnsi="Times New Roman"/>
          <w:b/>
          <w:sz w:val="28"/>
          <w:szCs w:val="28"/>
          <w:lang w:val="vi-VN"/>
        </w:rPr>
      </w:pPr>
      <w:bookmarkStart w:id="3" w:name="_Toc151802611"/>
      <w:r w:rsidRPr="00973758">
        <w:rPr>
          <w:rFonts w:ascii="Times New Roman" w:hAnsi="Times New Roman"/>
          <w:b/>
          <w:sz w:val="28"/>
          <w:szCs w:val="28"/>
          <w:lang w:val="vi-VN"/>
        </w:rPr>
        <w:t>1. Phạm vi điều chỉnh, đối tượng áp dụng</w:t>
      </w:r>
    </w:p>
    <w:p w14:paraId="6CC99D18" w14:textId="168601D2" w:rsidR="00D64EB1"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1.1. Phạm vi điều chỉnh</w:t>
      </w:r>
      <w:r w:rsidR="00C97BC0" w:rsidRPr="00973758">
        <w:rPr>
          <w:rFonts w:ascii="Times New Roman" w:hAnsi="Times New Roman"/>
          <w:sz w:val="28"/>
          <w:szCs w:val="28"/>
          <w:lang w:val="vi-VN"/>
        </w:rPr>
        <w:t xml:space="preserve">: </w:t>
      </w:r>
      <w:r w:rsidR="00D64EB1" w:rsidRPr="00973758">
        <w:rPr>
          <w:rFonts w:ascii="Times New Roman" w:hAnsi="Times New Roman"/>
          <w:sz w:val="28"/>
          <w:szCs w:val="28"/>
          <w:lang w:val="vi-VN"/>
        </w:rPr>
        <w:t xml:space="preserve">Quy chế quy định về tổ chức và hoạt động của trung tâm học tập cộng đồng, bao gồm: vị trí, chức năng, nhiệm vụ của trung tâm; </w:t>
      </w:r>
      <w:r w:rsidR="00D64EB1" w:rsidRPr="00973758">
        <w:rPr>
          <w:rFonts w:ascii="Times New Roman" w:hAnsi="Times New Roman"/>
          <w:sz w:val="28"/>
          <w:szCs w:val="28"/>
          <w:lang w:val="vi-VN"/>
        </w:rPr>
        <w:lastRenderedPageBreak/>
        <w:t>tổ chức và quản lý; các hoạt động giáo dục, đào tạo; người dạy và người học; cơ sở vật chất, thiết bị và tài chính, tài sản.</w:t>
      </w:r>
    </w:p>
    <w:p w14:paraId="64DE56A5" w14:textId="57F09D53"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1.2. Đối tượng áp dụng</w:t>
      </w:r>
      <w:r w:rsidR="00D64EB1" w:rsidRPr="00973758">
        <w:rPr>
          <w:rFonts w:ascii="Times New Roman" w:hAnsi="Times New Roman"/>
          <w:sz w:val="28"/>
          <w:szCs w:val="28"/>
          <w:lang w:val="vi-VN"/>
        </w:rPr>
        <w:t>: Quy chế này áp dụng đối với các trung tâm học tập cộng đồng.</w:t>
      </w:r>
    </w:p>
    <w:p w14:paraId="12B4BDA7" w14:textId="73A3F8CC"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b/>
          <w:sz w:val="28"/>
          <w:szCs w:val="28"/>
          <w:lang w:val="vi-VN"/>
        </w:rPr>
      </w:pPr>
      <w:r w:rsidRPr="00973758">
        <w:rPr>
          <w:rFonts w:ascii="Times New Roman" w:hAnsi="Times New Roman"/>
          <w:b/>
          <w:sz w:val="28"/>
          <w:szCs w:val="28"/>
          <w:lang w:val="vi-VN"/>
        </w:rPr>
        <w:t xml:space="preserve">2. Bố cục của </w:t>
      </w:r>
      <w:r w:rsidR="003F1749" w:rsidRPr="00973758">
        <w:rPr>
          <w:rFonts w:ascii="Times New Roman" w:hAnsi="Times New Roman"/>
          <w:b/>
          <w:sz w:val="28"/>
          <w:szCs w:val="28"/>
          <w:lang w:val="vi-VN"/>
        </w:rPr>
        <w:t>dự thảo thông tư</w:t>
      </w:r>
    </w:p>
    <w:p w14:paraId="3ADC6624" w14:textId="0CD1384F" w:rsidR="00780478" w:rsidRPr="00973758" w:rsidRDefault="00DF3A1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Dự thảo thông tư gồm phần quy định trực tiếp và quy chế ban hành kèm theo thông tư, trong đó dự thảo quy chế </w:t>
      </w:r>
      <w:r w:rsidR="00780478" w:rsidRPr="00973758">
        <w:rPr>
          <w:rFonts w:ascii="Times New Roman" w:hAnsi="Times New Roman"/>
          <w:sz w:val="28"/>
          <w:szCs w:val="28"/>
          <w:lang w:val="vi-VN"/>
        </w:rPr>
        <w:t xml:space="preserve">gồm </w:t>
      </w:r>
      <w:r w:rsidRPr="00973758">
        <w:rPr>
          <w:rFonts w:ascii="Times New Roman" w:hAnsi="Times New Roman"/>
          <w:sz w:val="28"/>
          <w:szCs w:val="28"/>
          <w:lang w:val="vi-VN"/>
        </w:rPr>
        <w:t xml:space="preserve">06 </w:t>
      </w:r>
      <w:r w:rsidR="00780478" w:rsidRPr="00973758">
        <w:rPr>
          <w:rFonts w:ascii="Times New Roman" w:hAnsi="Times New Roman"/>
          <w:sz w:val="28"/>
          <w:szCs w:val="28"/>
          <w:lang w:val="vi-VN"/>
        </w:rPr>
        <w:t xml:space="preserve">Chương, </w:t>
      </w:r>
      <w:r w:rsidRPr="00973758">
        <w:rPr>
          <w:rFonts w:ascii="Times New Roman" w:hAnsi="Times New Roman"/>
          <w:sz w:val="28"/>
          <w:szCs w:val="28"/>
          <w:lang w:val="vi-VN"/>
        </w:rPr>
        <w:t>2</w:t>
      </w:r>
      <w:r w:rsidR="00743295" w:rsidRPr="00973758">
        <w:rPr>
          <w:rFonts w:ascii="Times New Roman" w:hAnsi="Times New Roman"/>
          <w:sz w:val="28"/>
          <w:szCs w:val="28"/>
          <w:lang w:val="vi-VN"/>
        </w:rPr>
        <w:t>7</w:t>
      </w:r>
      <w:r w:rsidR="00780478" w:rsidRPr="00973758">
        <w:rPr>
          <w:rFonts w:ascii="Times New Roman" w:hAnsi="Times New Roman"/>
          <w:sz w:val="28"/>
          <w:szCs w:val="28"/>
          <w:lang w:val="vi-VN"/>
        </w:rPr>
        <w:t xml:space="preserve"> </w:t>
      </w:r>
      <w:r w:rsidR="007B2067" w:rsidRPr="00973758">
        <w:rPr>
          <w:rFonts w:ascii="Times New Roman" w:hAnsi="Times New Roman"/>
          <w:sz w:val="28"/>
          <w:szCs w:val="28"/>
          <w:lang w:val="vi-VN"/>
        </w:rPr>
        <w:t>đ</w:t>
      </w:r>
      <w:r w:rsidR="00780478" w:rsidRPr="00973758">
        <w:rPr>
          <w:rFonts w:ascii="Times New Roman" w:hAnsi="Times New Roman"/>
          <w:sz w:val="28"/>
          <w:szCs w:val="28"/>
          <w:lang w:val="vi-VN"/>
        </w:rPr>
        <w:t xml:space="preserve">iều. Cụ thể: </w:t>
      </w:r>
    </w:p>
    <w:p w14:paraId="34474EF1" w14:textId="0C50BF71"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Chương I. </w:t>
      </w:r>
      <w:r w:rsidR="00DF3A18" w:rsidRPr="00973758">
        <w:rPr>
          <w:rFonts w:ascii="Times New Roman" w:hAnsi="Times New Roman"/>
          <w:sz w:val="28"/>
          <w:szCs w:val="28"/>
          <w:lang w:val="vi-VN"/>
        </w:rPr>
        <w:t>Những q</w:t>
      </w:r>
      <w:r w:rsidRPr="00973758">
        <w:rPr>
          <w:rFonts w:ascii="Times New Roman" w:hAnsi="Times New Roman"/>
          <w:sz w:val="28"/>
          <w:szCs w:val="28"/>
          <w:lang w:val="vi-VN"/>
        </w:rPr>
        <w:t>uy định chung, gồm 0</w:t>
      </w:r>
      <w:r w:rsidR="00DF3A18" w:rsidRPr="00973758">
        <w:rPr>
          <w:rFonts w:ascii="Times New Roman" w:hAnsi="Times New Roman"/>
          <w:sz w:val="28"/>
          <w:szCs w:val="28"/>
          <w:lang w:val="vi-VN"/>
        </w:rPr>
        <w:t>4</w:t>
      </w:r>
      <w:r w:rsidRPr="00973758">
        <w:rPr>
          <w:rFonts w:ascii="Times New Roman" w:hAnsi="Times New Roman"/>
          <w:sz w:val="28"/>
          <w:szCs w:val="28"/>
          <w:lang w:val="vi-VN"/>
        </w:rPr>
        <w:t xml:space="preserve"> </w:t>
      </w:r>
      <w:r w:rsidR="007B2067" w:rsidRPr="00973758">
        <w:rPr>
          <w:rFonts w:ascii="Times New Roman" w:hAnsi="Times New Roman"/>
          <w:sz w:val="28"/>
          <w:szCs w:val="28"/>
          <w:lang w:val="vi-VN"/>
        </w:rPr>
        <w:t>đ</w:t>
      </w:r>
      <w:r w:rsidRPr="00973758">
        <w:rPr>
          <w:rFonts w:ascii="Times New Roman" w:hAnsi="Times New Roman"/>
          <w:sz w:val="28"/>
          <w:szCs w:val="28"/>
          <w:lang w:val="vi-VN"/>
        </w:rPr>
        <w:t>iều.</w:t>
      </w:r>
    </w:p>
    <w:p w14:paraId="2EAC418D" w14:textId="176332FC"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Chương II. Tổ chức và quản </w:t>
      </w:r>
      <w:r w:rsidR="00DF3A18" w:rsidRPr="00973758">
        <w:rPr>
          <w:rFonts w:ascii="Times New Roman" w:hAnsi="Times New Roman"/>
          <w:sz w:val="28"/>
          <w:szCs w:val="28"/>
          <w:lang w:val="vi-VN"/>
        </w:rPr>
        <w:t>lý</w:t>
      </w:r>
      <w:r w:rsidRPr="00973758">
        <w:rPr>
          <w:rFonts w:ascii="Times New Roman" w:hAnsi="Times New Roman"/>
          <w:sz w:val="28"/>
          <w:szCs w:val="28"/>
          <w:lang w:val="vi-VN"/>
        </w:rPr>
        <w:t>, gồm 0</w:t>
      </w:r>
      <w:r w:rsidR="00743295" w:rsidRPr="00973758">
        <w:rPr>
          <w:rFonts w:ascii="Times New Roman" w:hAnsi="Times New Roman"/>
          <w:sz w:val="28"/>
          <w:szCs w:val="28"/>
          <w:lang w:val="vi-VN"/>
        </w:rPr>
        <w:t>5</w:t>
      </w:r>
      <w:r w:rsidRPr="00973758">
        <w:rPr>
          <w:rFonts w:ascii="Times New Roman" w:hAnsi="Times New Roman"/>
          <w:sz w:val="28"/>
          <w:szCs w:val="28"/>
          <w:lang w:val="vi-VN"/>
        </w:rPr>
        <w:t xml:space="preserve"> </w:t>
      </w:r>
      <w:r w:rsidR="007B2067" w:rsidRPr="00973758">
        <w:rPr>
          <w:rFonts w:ascii="Times New Roman" w:hAnsi="Times New Roman"/>
          <w:sz w:val="28"/>
          <w:szCs w:val="28"/>
          <w:lang w:val="vi-VN"/>
        </w:rPr>
        <w:t>đ</w:t>
      </w:r>
      <w:r w:rsidRPr="00973758">
        <w:rPr>
          <w:rFonts w:ascii="Times New Roman" w:hAnsi="Times New Roman"/>
          <w:sz w:val="28"/>
          <w:szCs w:val="28"/>
          <w:lang w:val="vi-VN"/>
        </w:rPr>
        <w:t>iều.</w:t>
      </w:r>
    </w:p>
    <w:p w14:paraId="215B9B70" w14:textId="58DBD22C" w:rsidR="00780478" w:rsidRPr="00973758" w:rsidRDefault="00DF3A1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Chương III. Các h</w:t>
      </w:r>
      <w:r w:rsidR="00780478" w:rsidRPr="00973758">
        <w:rPr>
          <w:rFonts w:ascii="Times New Roman" w:hAnsi="Times New Roman"/>
          <w:sz w:val="28"/>
          <w:szCs w:val="28"/>
          <w:lang w:val="vi-VN"/>
        </w:rPr>
        <w:t>oạt động</w:t>
      </w:r>
      <w:r w:rsidRPr="00973758">
        <w:rPr>
          <w:rFonts w:ascii="Times New Roman" w:hAnsi="Times New Roman"/>
          <w:sz w:val="28"/>
          <w:szCs w:val="28"/>
          <w:lang w:val="vi-VN"/>
        </w:rPr>
        <w:t xml:space="preserve"> giáo dục,</w:t>
      </w:r>
      <w:r w:rsidR="00780478" w:rsidRPr="00973758">
        <w:rPr>
          <w:rFonts w:ascii="Times New Roman" w:hAnsi="Times New Roman"/>
          <w:sz w:val="28"/>
          <w:szCs w:val="28"/>
          <w:lang w:val="vi-VN"/>
        </w:rPr>
        <w:t xml:space="preserve"> đào tạo, gồm 0</w:t>
      </w:r>
      <w:r w:rsidRPr="00973758">
        <w:rPr>
          <w:rFonts w:ascii="Times New Roman" w:hAnsi="Times New Roman"/>
          <w:sz w:val="28"/>
          <w:szCs w:val="28"/>
          <w:lang w:val="vi-VN"/>
        </w:rPr>
        <w:t xml:space="preserve">6 </w:t>
      </w:r>
      <w:r w:rsidR="007B2067" w:rsidRPr="00973758">
        <w:rPr>
          <w:rFonts w:ascii="Times New Roman" w:hAnsi="Times New Roman"/>
          <w:sz w:val="28"/>
          <w:szCs w:val="28"/>
          <w:lang w:val="vi-VN"/>
        </w:rPr>
        <w:t>đ</w:t>
      </w:r>
      <w:r w:rsidR="00780478" w:rsidRPr="00973758">
        <w:rPr>
          <w:rFonts w:ascii="Times New Roman" w:hAnsi="Times New Roman"/>
          <w:sz w:val="28"/>
          <w:szCs w:val="28"/>
          <w:lang w:val="vi-VN"/>
        </w:rPr>
        <w:t>iều.</w:t>
      </w:r>
    </w:p>
    <w:p w14:paraId="5266C9AA" w14:textId="5F68CDBE"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spacing w:val="-4"/>
          <w:sz w:val="28"/>
          <w:szCs w:val="28"/>
          <w:lang w:val="vi-VN"/>
        </w:rPr>
      </w:pPr>
      <w:r w:rsidRPr="00973758">
        <w:rPr>
          <w:rFonts w:ascii="Times New Roman" w:hAnsi="Times New Roman"/>
          <w:spacing w:val="-4"/>
          <w:sz w:val="28"/>
          <w:szCs w:val="28"/>
          <w:lang w:val="vi-VN"/>
        </w:rPr>
        <w:t xml:space="preserve">Chương IV. </w:t>
      </w:r>
      <w:r w:rsidR="00DF3A18" w:rsidRPr="00973758">
        <w:rPr>
          <w:rFonts w:ascii="Times New Roman" w:hAnsi="Times New Roman"/>
          <w:spacing w:val="-4"/>
          <w:sz w:val="28"/>
          <w:szCs w:val="28"/>
          <w:lang w:val="vi-VN"/>
        </w:rPr>
        <w:t>Người dạy</w:t>
      </w:r>
      <w:r w:rsidRPr="00973758">
        <w:rPr>
          <w:rFonts w:ascii="Times New Roman" w:hAnsi="Times New Roman"/>
          <w:spacing w:val="-4"/>
          <w:sz w:val="28"/>
          <w:szCs w:val="28"/>
          <w:lang w:val="vi-VN"/>
        </w:rPr>
        <w:t xml:space="preserve"> và người học, gồm 0</w:t>
      </w:r>
      <w:r w:rsidR="00DF3A18" w:rsidRPr="00973758">
        <w:rPr>
          <w:rFonts w:ascii="Times New Roman" w:hAnsi="Times New Roman"/>
          <w:spacing w:val="-4"/>
          <w:sz w:val="28"/>
          <w:szCs w:val="28"/>
          <w:lang w:val="vi-VN"/>
        </w:rPr>
        <w:t>4</w:t>
      </w:r>
      <w:r w:rsidRPr="00973758">
        <w:rPr>
          <w:rFonts w:ascii="Times New Roman" w:hAnsi="Times New Roman"/>
          <w:spacing w:val="-4"/>
          <w:sz w:val="28"/>
          <w:szCs w:val="28"/>
          <w:lang w:val="vi-VN"/>
        </w:rPr>
        <w:t xml:space="preserve"> điều.</w:t>
      </w:r>
    </w:p>
    <w:p w14:paraId="4C535E84" w14:textId="56128695"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Chương V. </w:t>
      </w:r>
      <w:r w:rsidR="00DF3A18" w:rsidRPr="00973758">
        <w:rPr>
          <w:rFonts w:ascii="Times New Roman" w:hAnsi="Times New Roman"/>
          <w:sz w:val="28"/>
          <w:szCs w:val="28"/>
          <w:lang w:val="vi-VN"/>
        </w:rPr>
        <w:t>Cơ sở vật chất, thiết bị và tài chính, tài sản</w:t>
      </w:r>
      <w:r w:rsidRPr="00973758">
        <w:rPr>
          <w:rFonts w:ascii="Times New Roman" w:hAnsi="Times New Roman"/>
          <w:sz w:val="28"/>
          <w:szCs w:val="28"/>
          <w:lang w:val="vi-VN"/>
        </w:rPr>
        <w:t>, gồm 04 điều.</w:t>
      </w:r>
    </w:p>
    <w:p w14:paraId="355DCD0A" w14:textId="691E56FD"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Chương VI. </w:t>
      </w:r>
      <w:r w:rsidR="00DF3A18" w:rsidRPr="00973758">
        <w:rPr>
          <w:rFonts w:ascii="Times New Roman" w:hAnsi="Times New Roman"/>
          <w:sz w:val="28"/>
          <w:szCs w:val="28"/>
          <w:lang w:val="vi-VN"/>
        </w:rPr>
        <w:t>Tổ chức thực hiện</w:t>
      </w:r>
      <w:r w:rsidRPr="00973758">
        <w:rPr>
          <w:rFonts w:ascii="Times New Roman" w:hAnsi="Times New Roman"/>
          <w:sz w:val="28"/>
          <w:szCs w:val="28"/>
          <w:lang w:val="vi-VN"/>
        </w:rPr>
        <w:t>, gồm 04 điều.</w:t>
      </w:r>
    </w:p>
    <w:p w14:paraId="2421FC43" w14:textId="512F017B" w:rsidR="00780478" w:rsidRPr="00973758" w:rsidRDefault="00780478" w:rsidP="00973758">
      <w:pPr>
        <w:overflowPunct w:val="0"/>
        <w:autoSpaceDE w:val="0"/>
        <w:autoSpaceDN w:val="0"/>
        <w:adjustRightInd w:val="0"/>
        <w:spacing w:before="120" w:after="120" w:line="350" w:lineRule="exact"/>
        <w:ind w:firstLine="709"/>
        <w:jc w:val="both"/>
        <w:textAlignment w:val="baseline"/>
        <w:rPr>
          <w:rFonts w:ascii="Times New Roman" w:hAnsi="Times New Roman"/>
          <w:b/>
          <w:sz w:val="28"/>
          <w:szCs w:val="28"/>
          <w:lang w:val="vi-VN"/>
        </w:rPr>
      </w:pPr>
      <w:r w:rsidRPr="00973758">
        <w:rPr>
          <w:rFonts w:ascii="Times New Roman" w:hAnsi="Times New Roman"/>
          <w:b/>
          <w:sz w:val="28"/>
          <w:szCs w:val="28"/>
          <w:lang w:val="vi-VN"/>
        </w:rPr>
        <w:t>3. Nội dung cơ bản</w:t>
      </w:r>
      <w:r w:rsidR="003F1749" w:rsidRPr="00973758">
        <w:rPr>
          <w:rFonts w:ascii="Times New Roman" w:hAnsi="Times New Roman"/>
          <w:b/>
          <w:sz w:val="28"/>
          <w:szCs w:val="28"/>
          <w:lang w:val="vi-VN"/>
        </w:rPr>
        <w:t xml:space="preserve"> của thông tư</w:t>
      </w:r>
    </w:p>
    <w:p w14:paraId="2A37583A" w14:textId="100A27A2" w:rsidR="0049199D" w:rsidRPr="00973758" w:rsidRDefault="0049199D"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Quy chế quy định về tổ chức và hoạt động của trung tâm học tập cộng đồng, bao gồm: vị trí, chức năng, nhiệm vụ của trung tâm; tổ chức và quản lý; các hoạt động giáo dục, đào tạo; người dạy và người học; cơ sở vật chất, thiết bị và tài chính, tài sản. Trong đó:</w:t>
      </w:r>
    </w:p>
    <w:p w14:paraId="4F6D0ECC" w14:textId="2731BCCA" w:rsidR="0049199D" w:rsidRPr="00973758" w:rsidRDefault="00436D26" w:rsidP="00973758">
      <w:pPr>
        <w:overflowPunct w:val="0"/>
        <w:autoSpaceDE w:val="0"/>
        <w:autoSpaceDN w:val="0"/>
        <w:adjustRightInd w:val="0"/>
        <w:spacing w:before="120" w:after="120" w:line="350" w:lineRule="exact"/>
        <w:ind w:firstLine="709"/>
        <w:jc w:val="both"/>
        <w:textAlignment w:val="baseline"/>
        <w:rPr>
          <w:rFonts w:ascii="Times New Roman" w:hAnsi="Times New Roman"/>
          <w:i/>
          <w:sz w:val="28"/>
          <w:szCs w:val="28"/>
          <w:lang w:val="vi-VN"/>
        </w:rPr>
      </w:pPr>
      <w:r w:rsidRPr="00973758">
        <w:rPr>
          <w:rFonts w:ascii="Times New Roman" w:hAnsi="Times New Roman"/>
          <w:i/>
          <w:sz w:val="28"/>
          <w:szCs w:val="28"/>
          <w:lang w:val="vi-VN"/>
        </w:rPr>
        <w:t>3.1.</w:t>
      </w:r>
      <w:r w:rsidR="001B6F99" w:rsidRPr="00973758">
        <w:rPr>
          <w:rFonts w:ascii="Times New Roman" w:hAnsi="Times New Roman"/>
          <w:i/>
          <w:sz w:val="28"/>
          <w:szCs w:val="28"/>
          <w:lang w:val="vi-VN"/>
        </w:rPr>
        <w:t xml:space="preserve"> Nội dung sửa đổi, hoàn thiện</w:t>
      </w:r>
    </w:p>
    <w:p w14:paraId="5427E19A" w14:textId="7438D44A" w:rsidR="00436D26" w:rsidRPr="00973758" w:rsidRDefault="008E3A0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a) </w:t>
      </w:r>
      <w:r w:rsidR="001C053E" w:rsidRPr="00973758">
        <w:rPr>
          <w:rFonts w:ascii="Times New Roman" w:hAnsi="Times New Roman"/>
          <w:sz w:val="28"/>
          <w:szCs w:val="28"/>
          <w:lang w:val="vi-VN"/>
        </w:rPr>
        <w:t>Sửa đổi toàn bộ các quy định liên quan đến việc thay đổi chính quyền địa phương 02 cấp</w:t>
      </w:r>
      <w:r w:rsidRPr="00973758">
        <w:rPr>
          <w:rFonts w:ascii="Times New Roman" w:hAnsi="Times New Roman"/>
          <w:sz w:val="28"/>
          <w:szCs w:val="28"/>
          <w:lang w:val="vi-VN"/>
        </w:rPr>
        <w:t>.</w:t>
      </w:r>
    </w:p>
    <w:p w14:paraId="43351F35" w14:textId="578E47B2" w:rsidR="008E3A07" w:rsidRPr="00973758" w:rsidRDefault="008E3A0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b) Hoàn thiện quy định về vị trí, chức năng, nhiệm vụ của trung tâm học tập cộng đồng cho phù hợp với bối cảnh thực tiễn và quy định của pháp luật hiện hành, trong đó bổ sung chức năng, nhiệm vụ “tổ chức đào tạo nghề trình độ sơ cấp và các chương trình đào tạo nghề khác khi đủ điều kiện theo quy định của pháp luật” cho trung tâm học tập cộng đồng.</w:t>
      </w:r>
    </w:p>
    <w:p w14:paraId="4550E310" w14:textId="4AB5B100" w:rsidR="008E3A07" w:rsidRPr="00973758" w:rsidRDefault="008E3A0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c) </w:t>
      </w:r>
      <w:r w:rsidR="00081FFB" w:rsidRPr="00973758">
        <w:rPr>
          <w:rFonts w:ascii="Times New Roman" w:hAnsi="Times New Roman"/>
          <w:sz w:val="28"/>
          <w:szCs w:val="28"/>
          <w:lang w:val="vi-VN"/>
        </w:rPr>
        <w:t>Sửa đổi các quy định về giám đốc, phó giám đốc trung tâm học tập cộng đồng và nhiệm vụ, quyền hạn của giám đốc, phó giám đốc để đảm bảo phát huy hiệu quả hơn vai trò, vị trí của từng vị trí lãnh đạo góp phần nâng cao hiệu quả hoạt động của trung tâm.</w:t>
      </w:r>
    </w:p>
    <w:p w14:paraId="7DB19268" w14:textId="2662267F" w:rsidR="00081FFB" w:rsidRPr="00973758" w:rsidRDefault="00081FFB"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d) Sửa đổi, hoàn thiện các quy định về hoạt động giáo dục của trung tâm cho phù hợp với vị trí, chức năng, nhiệm vụ theo quy định mới (ngoài các hoạt động giáo dục còn có các hoạt động đào tạo để phù hợp với quy định của pháp luật về giáo dục nghề nghiệp khi bổ sung chức năng, nhiệm vụ “tổ chức đào tạo nghề trình độ sơ cấp và các chương trình đào tạo nghề khác khi đủ điều kiện theo quy định của pháp luật” cho trung tâm)</w:t>
      </w:r>
      <w:r w:rsidR="00D70BA7" w:rsidRPr="00973758">
        <w:rPr>
          <w:rFonts w:ascii="Times New Roman" w:hAnsi="Times New Roman"/>
          <w:sz w:val="28"/>
          <w:szCs w:val="28"/>
          <w:lang w:val="vi-VN"/>
        </w:rPr>
        <w:t>.</w:t>
      </w:r>
    </w:p>
    <w:p w14:paraId="04F37844" w14:textId="49CFCD9B" w:rsidR="00D70BA7" w:rsidRPr="00973758" w:rsidRDefault="00D70BA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lastRenderedPageBreak/>
        <w:t>đ) Sửa đổi, hoàn thiện các quy định về người dạy và người học, trong đó xác định rõ đội ngũ nhân sự tham gia giảng dạy tại trung tâm học tập cộng đồng nhằm phát huy nguồn lực tham gia vào hoạt động của trung tâm; sửa đổi nhiệm vụ, quyền hạn của người dạy, người học và các thuật ngữ đảm bảo phù hợp với các quy định của Luật Giáo dục, Luật GDNN và pháp luật hiện hành.</w:t>
      </w:r>
    </w:p>
    <w:p w14:paraId="637F6B61" w14:textId="4B8596BB" w:rsidR="00D70BA7" w:rsidRPr="00973758" w:rsidRDefault="00D70BA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e) Sửa đổi, hoàn thiện các quy định về cơ sở vật chất, thiết bị và tài chính: Kế thừa quy định hiện hành nhưng quy định cụ thể, rõ ràng hơn theo hướng quy định điều cơ sở vật chất và thiết bị tối thiểu để  bảo đảm tổ chức hoạt động đào tạo của trung tâm; mang tính định lượng và hướng tới sự độc lập về điều kiện đảm bảo giúp tăng cường hiệu quả hoạt động của trung tâm; bổ sung quy định về sử dụng nguồn tài chính của trung tâm cho phù hợp với quy định của Luật Giáo dục.</w:t>
      </w:r>
    </w:p>
    <w:p w14:paraId="5EF45E12" w14:textId="28749370" w:rsidR="00B96558" w:rsidRPr="00973758" w:rsidRDefault="00B9655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g) Sửa đổi, hoàn thiện các quy định về tổ chức thi hành (trách nhiệm của các cơ quan, tổ chức có liên quan) cho phù hợp với thực tiễn, đặc biệt là chính quyền địa phương 02 cấp.</w:t>
      </w:r>
    </w:p>
    <w:p w14:paraId="12BF470B" w14:textId="33E0D18F" w:rsidR="00780478" w:rsidRPr="00973758" w:rsidRDefault="00436D26" w:rsidP="00973758">
      <w:pPr>
        <w:overflowPunct w:val="0"/>
        <w:autoSpaceDE w:val="0"/>
        <w:autoSpaceDN w:val="0"/>
        <w:adjustRightInd w:val="0"/>
        <w:spacing w:before="120" w:after="120" w:line="350" w:lineRule="exact"/>
        <w:ind w:firstLine="709"/>
        <w:jc w:val="both"/>
        <w:textAlignment w:val="baseline"/>
        <w:rPr>
          <w:rFonts w:ascii="Times New Roman" w:hAnsi="Times New Roman"/>
          <w:i/>
          <w:sz w:val="28"/>
          <w:szCs w:val="28"/>
          <w:lang w:val="vi-VN"/>
        </w:rPr>
      </w:pPr>
      <w:r w:rsidRPr="00973758">
        <w:rPr>
          <w:rFonts w:ascii="Times New Roman" w:hAnsi="Times New Roman"/>
          <w:i/>
          <w:sz w:val="28"/>
          <w:szCs w:val="28"/>
          <w:lang w:val="vi-VN"/>
        </w:rPr>
        <w:t>3.2.</w:t>
      </w:r>
      <w:r w:rsidR="00780478" w:rsidRPr="00973758">
        <w:rPr>
          <w:rFonts w:ascii="Times New Roman" w:hAnsi="Times New Roman"/>
          <w:i/>
          <w:sz w:val="28"/>
          <w:szCs w:val="28"/>
          <w:lang w:val="vi-VN"/>
        </w:rPr>
        <w:t xml:space="preserve"> Nội dung bổ sung</w:t>
      </w:r>
    </w:p>
    <w:p w14:paraId="52D41B50" w14:textId="16771A77" w:rsidR="00081FFB" w:rsidRPr="00973758" w:rsidRDefault="009F398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a) </w:t>
      </w:r>
      <w:r w:rsidR="00081FFB" w:rsidRPr="00973758">
        <w:rPr>
          <w:rFonts w:ascii="Times New Roman" w:hAnsi="Times New Roman"/>
          <w:sz w:val="28"/>
          <w:szCs w:val="28"/>
          <w:lang w:val="vi-VN"/>
        </w:rPr>
        <w:t>Bổ sung quy định về cơ cấu tổ chức để đảm bảo minh bạch, rõ ràng và đồng bộ với các quy định về quy chế tổ chức và hoạt động của các cơ sở giáo dục khác. Đồng thời, bổ sung các quy định nhằm kiện toàn bộ máy tổ chức của trung tâm đảm bảo hoạt động hiệu quả, trong đó đặc biệt nhấn mạnh vai trò của điều phối viên học tập cộng đồng.</w:t>
      </w:r>
    </w:p>
    <w:p w14:paraId="1D3C4F07" w14:textId="06C00197" w:rsidR="00081FFB" w:rsidRPr="00973758" w:rsidRDefault="009F3988"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b) Bổ sung các quy định liên quan đến hoạt động giáo dục, đào tạo gồm quy định về hệ thống biểu mẫu, sổ sách; quy định về hợp tác, đầu tư và liên kết đào tạo. Việc bổ sung các quy định mới này nhằm đảm bảo tương đồng với các thiết chế của cơ sở giáo dục khác trong hệ thống giáo dục quốc dân và phù hợp với thực tiễn triển khai hoạt động giáo dục, đào tạo của trung tâm. Mặt khác, việc quy định về hệ thống biểu mẫu, sổ sách có chú trọng đến việc ứng dụng công nghệ thông tin, chuyển đổi số tạo nền tảng cho việc hình thành các mô hình trung tâm học tập số theo kết luận của Tổng bí thư Tô Lâm tại Thông báo số 351-TB/VPTW và đáp ứng yêu cầu của Nghị quyết số 57-NQ/TW</w:t>
      </w:r>
      <w:r w:rsidR="0073629E" w:rsidRPr="00973758">
        <w:rPr>
          <w:rStyle w:val="FootnoteReference"/>
          <w:rFonts w:ascii="Times New Roman" w:hAnsi="Times New Roman"/>
          <w:sz w:val="28"/>
          <w:szCs w:val="28"/>
          <w:lang w:val="vi-VN"/>
        </w:rPr>
        <w:footnoteReference w:id="9"/>
      </w:r>
      <w:r w:rsidRPr="00973758">
        <w:rPr>
          <w:rFonts w:ascii="Times New Roman" w:hAnsi="Times New Roman"/>
          <w:sz w:val="28"/>
          <w:szCs w:val="28"/>
          <w:lang w:val="vi-VN"/>
        </w:rPr>
        <w:t>.</w:t>
      </w:r>
    </w:p>
    <w:p w14:paraId="411D6690" w14:textId="5890C389" w:rsidR="00D70BA7" w:rsidRPr="00973758" w:rsidRDefault="00D70BA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c) Bổ sung quy định về trích lập từ nguồn thu để tái đầu tư phát triển. Quy định này nhằm tăng tự chủ cho trung tâm và giúp duy trì ổn định trung tâm. Từ đó góp phần hoạt động hiệu quả hơn.</w:t>
      </w:r>
    </w:p>
    <w:p w14:paraId="44AA4832" w14:textId="54671166" w:rsidR="00D70BA7" w:rsidRPr="00973758" w:rsidRDefault="00D70BA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d) Bổ sung quy định về quản lý và sử dụng tài sản của Trung tâm cho phù hợp với quy định của Luật Giáo dục.</w:t>
      </w:r>
    </w:p>
    <w:p w14:paraId="4415552B" w14:textId="013DD0E0" w:rsidR="00D70BA7" w:rsidRPr="00973758" w:rsidRDefault="00D70BA7"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e) Bổ sung quy định về nguyên tắc quản lý và công khai tài chính, tài sản nhằm công khai, minh bạch tài chính, tài sản của trung tâm.</w:t>
      </w:r>
    </w:p>
    <w:p w14:paraId="6D2A6EBD" w14:textId="4DF28863" w:rsidR="00780478" w:rsidRPr="00973758" w:rsidRDefault="00436D26" w:rsidP="00973758">
      <w:pPr>
        <w:overflowPunct w:val="0"/>
        <w:autoSpaceDE w:val="0"/>
        <w:autoSpaceDN w:val="0"/>
        <w:adjustRightInd w:val="0"/>
        <w:spacing w:before="120" w:after="120" w:line="350" w:lineRule="exact"/>
        <w:ind w:firstLine="709"/>
        <w:jc w:val="both"/>
        <w:textAlignment w:val="baseline"/>
        <w:rPr>
          <w:rFonts w:ascii="Times New Roman" w:hAnsi="Times New Roman"/>
          <w:i/>
          <w:sz w:val="28"/>
          <w:szCs w:val="28"/>
          <w:lang w:val="vi-VN"/>
        </w:rPr>
      </w:pPr>
      <w:r w:rsidRPr="00973758">
        <w:rPr>
          <w:rFonts w:ascii="Times New Roman" w:hAnsi="Times New Roman"/>
          <w:i/>
          <w:sz w:val="28"/>
          <w:szCs w:val="28"/>
          <w:lang w:val="vi-VN"/>
        </w:rPr>
        <w:lastRenderedPageBreak/>
        <w:t>3.3.</w:t>
      </w:r>
      <w:r w:rsidR="00780478" w:rsidRPr="00973758">
        <w:rPr>
          <w:rFonts w:ascii="Times New Roman" w:hAnsi="Times New Roman"/>
          <w:i/>
          <w:sz w:val="28"/>
          <w:szCs w:val="28"/>
          <w:lang w:val="vi-VN"/>
        </w:rPr>
        <w:t xml:space="preserve"> Nội dung lược bỏ</w:t>
      </w:r>
    </w:p>
    <w:p w14:paraId="48A0335A" w14:textId="0CD05A81" w:rsidR="001C053E" w:rsidRPr="00973758" w:rsidRDefault="001C053E"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a) L</w:t>
      </w:r>
      <w:r w:rsidR="00436D26" w:rsidRPr="00973758">
        <w:rPr>
          <w:rFonts w:ascii="Times New Roman" w:hAnsi="Times New Roman"/>
          <w:sz w:val="28"/>
          <w:szCs w:val="28"/>
          <w:lang w:val="vi-VN"/>
        </w:rPr>
        <w:t>ược bỏ các quy định về</w:t>
      </w:r>
      <w:r w:rsidRPr="00973758">
        <w:rPr>
          <w:rFonts w:ascii="Times New Roman" w:hAnsi="Times New Roman"/>
          <w:sz w:val="28"/>
          <w:szCs w:val="28"/>
          <w:lang w:val="vi-VN"/>
        </w:rPr>
        <w:t xml:space="preserve"> thủ tục hành chính: </w:t>
      </w:r>
      <w:r w:rsidRPr="00973758">
        <w:rPr>
          <w:rFonts w:ascii="Times New Roman" w:hAnsi="Times New Roman"/>
          <w:bCs/>
          <w:color w:val="000000"/>
          <w:sz w:val="28"/>
          <w:szCs w:val="28"/>
          <w:lang w:val="pt-BR" w:eastAsia="en-GB"/>
        </w:rPr>
        <w:t>Điều kiện và thẩm quyền thành lập trung tâm học tập cộng đồng</w:t>
      </w:r>
      <w:r w:rsidRPr="00973758">
        <w:rPr>
          <w:rFonts w:ascii="Times New Roman" w:hAnsi="Times New Roman"/>
          <w:sz w:val="28"/>
          <w:szCs w:val="28"/>
          <w:lang w:val="vi-VN"/>
        </w:rPr>
        <w:t xml:space="preserve">; </w:t>
      </w:r>
      <w:r w:rsidR="00081FFB" w:rsidRPr="00973758">
        <w:rPr>
          <w:rFonts w:ascii="Times New Roman" w:hAnsi="Times New Roman"/>
          <w:sz w:val="28"/>
          <w:szCs w:val="28"/>
          <w:lang w:val="vi-VN"/>
        </w:rPr>
        <w:t>h</w:t>
      </w:r>
      <w:r w:rsidRPr="00973758">
        <w:rPr>
          <w:rFonts w:ascii="Times New Roman" w:hAnsi="Times New Roman"/>
          <w:sz w:val="28"/>
          <w:szCs w:val="28"/>
          <w:lang w:val="vi-VN"/>
        </w:rPr>
        <w:t>ồ sơ và thủ tục thành lập trung tâm học tập cộng đồng.</w:t>
      </w:r>
    </w:p>
    <w:p w14:paraId="532DF622" w14:textId="2E5F3817" w:rsidR="00436D26" w:rsidRPr="00973758" w:rsidRDefault="001C053E"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 xml:space="preserve">b) Lược bỏ các quy định đã được quy định hoặc được giao quy định ở văn bản khác: Đình chỉ hoạt động của trung tâm học tập cộng đồng; </w:t>
      </w:r>
      <w:r w:rsidR="00081FFB" w:rsidRPr="00973758">
        <w:rPr>
          <w:rFonts w:ascii="Times New Roman" w:hAnsi="Times New Roman"/>
          <w:sz w:val="28"/>
          <w:szCs w:val="28"/>
          <w:lang w:val="vi-VN"/>
        </w:rPr>
        <w:t>g</w:t>
      </w:r>
      <w:r w:rsidRPr="00973758">
        <w:rPr>
          <w:rFonts w:ascii="Times New Roman" w:hAnsi="Times New Roman"/>
          <w:sz w:val="28"/>
          <w:szCs w:val="28"/>
          <w:lang w:val="vi-VN"/>
        </w:rPr>
        <w:t>iải thể trung tâm học tập cộng đồng.</w:t>
      </w:r>
    </w:p>
    <w:p w14:paraId="5F2D25C4" w14:textId="0ABBA3C9" w:rsidR="001C053E" w:rsidRPr="00973758" w:rsidRDefault="001C053E" w:rsidP="00973758">
      <w:pPr>
        <w:overflowPunct w:val="0"/>
        <w:autoSpaceDE w:val="0"/>
        <w:autoSpaceDN w:val="0"/>
        <w:adjustRightInd w:val="0"/>
        <w:spacing w:before="120" w:after="120" w:line="350" w:lineRule="exact"/>
        <w:ind w:firstLine="709"/>
        <w:jc w:val="both"/>
        <w:textAlignment w:val="baseline"/>
        <w:rPr>
          <w:rFonts w:ascii="Times New Roman" w:hAnsi="Times New Roman"/>
          <w:sz w:val="28"/>
          <w:szCs w:val="28"/>
          <w:lang w:val="vi-VN"/>
        </w:rPr>
      </w:pPr>
      <w:r w:rsidRPr="00973758">
        <w:rPr>
          <w:rFonts w:ascii="Times New Roman" w:hAnsi="Times New Roman"/>
          <w:sz w:val="28"/>
          <w:szCs w:val="28"/>
          <w:lang w:val="vi-VN"/>
        </w:rPr>
        <w:t>c) Lược bỏ các quy định không còn phù hợp hoặc được tích hợp trong các quy định khác: nhiệm vụ của trung tâm</w:t>
      </w:r>
      <w:r w:rsidR="003B20D7" w:rsidRPr="00973758">
        <w:rPr>
          <w:rFonts w:ascii="Times New Roman" w:hAnsi="Times New Roman"/>
          <w:sz w:val="28"/>
          <w:szCs w:val="28"/>
          <w:lang w:val="vi-VN"/>
        </w:rPr>
        <w:t>;</w:t>
      </w:r>
      <w:r w:rsidRPr="00973758">
        <w:rPr>
          <w:rFonts w:ascii="Times New Roman" w:hAnsi="Times New Roman"/>
          <w:sz w:val="28"/>
          <w:szCs w:val="28"/>
          <w:lang w:val="vi-VN"/>
        </w:rPr>
        <w:t xml:space="preserve"> </w:t>
      </w:r>
      <w:r w:rsidR="003B20D7" w:rsidRPr="00973758">
        <w:rPr>
          <w:rFonts w:ascii="Times New Roman" w:hAnsi="Times New Roman"/>
          <w:sz w:val="28"/>
          <w:szCs w:val="28"/>
          <w:lang w:val="vi-VN"/>
        </w:rPr>
        <w:t xml:space="preserve">phân cấp quản lý; </w:t>
      </w:r>
      <w:r w:rsidRPr="00973758">
        <w:rPr>
          <w:rFonts w:ascii="Times New Roman" w:hAnsi="Times New Roman"/>
          <w:sz w:val="28"/>
          <w:szCs w:val="28"/>
          <w:lang w:val="vi-VN"/>
        </w:rPr>
        <w:t>tổ chức biên chế; kế toán, thủ quỹ; trách nhiệm của phòng giáo dục và đào tạo.</w:t>
      </w:r>
    </w:p>
    <w:bookmarkEnd w:id="3"/>
    <w:p w14:paraId="001C7523" w14:textId="77777777" w:rsidR="003F1749" w:rsidRPr="00973758" w:rsidRDefault="003F1749" w:rsidP="00973758">
      <w:pPr>
        <w:spacing w:before="120" w:after="120" w:line="350" w:lineRule="exact"/>
        <w:ind w:firstLine="709"/>
        <w:jc w:val="both"/>
        <w:rPr>
          <w:rFonts w:ascii="Times New Roman" w:hAnsi="Times New Roman"/>
          <w:b/>
          <w:sz w:val="28"/>
          <w:szCs w:val="28"/>
          <w:lang w:val="vi-VN"/>
        </w:rPr>
      </w:pPr>
      <w:r w:rsidRPr="00973758">
        <w:rPr>
          <w:rFonts w:ascii="Times New Roman" w:hAnsi="Times New Roman"/>
          <w:b/>
          <w:sz w:val="28"/>
          <w:szCs w:val="28"/>
          <w:lang w:val="vi-VN"/>
        </w:rPr>
        <w:t>V. NHỮNG NỘI DUNG BỔ SUNG MỚI SO VỚI DỰ THẢO VĂN BẢN GỬI THẨM ĐỊNH (NẾU CÓ)</w:t>
      </w:r>
    </w:p>
    <w:p w14:paraId="61F25386" w14:textId="77777777" w:rsidR="003F1749" w:rsidRPr="00973758" w:rsidRDefault="00780478" w:rsidP="00973758">
      <w:pPr>
        <w:pStyle w:val="BodyTextIndent"/>
        <w:widowControl w:val="0"/>
        <w:spacing w:line="350" w:lineRule="exact"/>
        <w:ind w:firstLine="709"/>
        <w:rPr>
          <w:rFonts w:ascii="Times New Roman" w:hAnsi="Times New Roman"/>
          <w:b/>
          <w:bCs/>
          <w:sz w:val="28"/>
          <w:szCs w:val="28"/>
          <w:lang w:val="vi-VN"/>
        </w:rPr>
      </w:pPr>
      <w:r w:rsidRPr="00973758">
        <w:rPr>
          <w:rFonts w:ascii="Times New Roman" w:hAnsi="Times New Roman"/>
          <w:b/>
          <w:bCs/>
          <w:sz w:val="28"/>
          <w:szCs w:val="28"/>
          <w:lang w:val="vi-VN"/>
        </w:rPr>
        <w:t xml:space="preserve">V. DỰ KIẾN NGUỒN LỰC, ĐIỀU KIỆN BẢO ĐẢM CHO VIỆC THI HÀNH VĂN BẢN VÀ THỜI GIAN TRÌNH </w:t>
      </w:r>
      <w:r w:rsidR="003F1749" w:rsidRPr="00973758">
        <w:rPr>
          <w:rFonts w:ascii="Times New Roman" w:hAnsi="Times New Roman"/>
          <w:b/>
          <w:bCs/>
          <w:sz w:val="28"/>
          <w:szCs w:val="28"/>
          <w:lang w:val="vi-VN"/>
        </w:rPr>
        <w:t>BAN HÀNH THÔNG TƯ</w:t>
      </w:r>
    </w:p>
    <w:p w14:paraId="43470519" w14:textId="77777777" w:rsidR="003F1749" w:rsidRPr="00973758" w:rsidRDefault="003F1749" w:rsidP="00973758">
      <w:pPr>
        <w:widowControl w:val="0"/>
        <w:spacing w:before="120" w:after="120" w:line="350" w:lineRule="exact"/>
        <w:ind w:firstLine="709"/>
        <w:jc w:val="both"/>
        <w:rPr>
          <w:rFonts w:ascii="Times New Roman" w:hAnsi="Times New Roman"/>
          <w:b/>
          <w:sz w:val="28"/>
          <w:szCs w:val="28"/>
          <w:lang w:val="pt-BR"/>
        </w:rPr>
      </w:pPr>
      <w:r w:rsidRPr="00973758">
        <w:rPr>
          <w:rFonts w:ascii="Times New Roman" w:hAnsi="Times New Roman"/>
          <w:b/>
          <w:sz w:val="28"/>
          <w:szCs w:val="28"/>
          <w:lang w:val="pt-BR"/>
        </w:rPr>
        <w:t>1</w:t>
      </w:r>
      <w:r w:rsidRPr="00973758">
        <w:rPr>
          <w:rFonts w:ascii="Times New Roman" w:hAnsi="Times New Roman"/>
          <w:b/>
          <w:bCs/>
          <w:sz w:val="28"/>
          <w:szCs w:val="28"/>
          <w:lang w:val="pt-BR"/>
        </w:rPr>
        <w:t>.</w:t>
      </w:r>
      <w:r w:rsidRPr="00973758">
        <w:rPr>
          <w:rFonts w:ascii="Times New Roman" w:hAnsi="Times New Roman"/>
          <w:b/>
          <w:sz w:val="28"/>
          <w:szCs w:val="28"/>
          <w:lang w:val="pt-BR"/>
        </w:rPr>
        <w:t xml:space="preserve"> Dự kiến nguồn lực đảm bảo thi hành Thông tư</w:t>
      </w:r>
    </w:p>
    <w:p w14:paraId="169B583E" w14:textId="77777777" w:rsidR="003F1749" w:rsidRPr="00973758" w:rsidRDefault="003F1749" w:rsidP="00973758">
      <w:pPr>
        <w:spacing w:before="120" w:after="120" w:line="350" w:lineRule="exact"/>
        <w:ind w:firstLine="709"/>
        <w:jc w:val="both"/>
        <w:rPr>
          <w:rFonts w:ascii="Times New Roman" w:hAnsi="Times New Roman"/>
          <w:sz w:val="28"/>
          <w:szCs w:val="28"/>
          <w:lang w:val="nl-NL"/>
        </w:rPr>
      </w:pPr>
      <w:r w:rsidRPr="00973758">
        <w:rPr>
          <w:rFonts w:ascii="Times New Roman" w:hAnsi="Times New Roman"/>
          <w:sz w:val="28"/>
          <w:szCs w:val="28"/>
          <w:lang w:val="nl-NL"/>
        </w:rPr>
        <w:t>Nội dung của dự thảo Thông tư chủ yếu quy định về cắt giảm thủ tục hành chính, vì vậy, về cơ bản không phát sinh chi phí trong quá trình triển khai thực hiện.</w:t>
      </w:r>
    </w:p>
    <w:p w14:paraId="6094F2ED" w14:textId="77777777" w:rsidR="003F1749" w:rsidRPr="00973758" w:rsidRDefault="003F1749" w:rsidP="00973758">
      <w:pPr>
        <w:widowControl w:val="0"/>
        <w:spacing w:before="120" w:after="120" w:line="350" w:lineRule="exact"/>
        <w:ind w:firstLine="709"/>
        <w:jc w:val="both"/>
        <w:rPr>
          <w:rFonts w:ascii="Times New Roman" w:hAnsi="Times New Roman"/>
          <w:b/>
          <w:sz w:val="28"/>
          <w:szCs w:val="28"/>
          <w:lang w:val="pt-BR"/>
        </w:rPr>
      </w:pPr>
      <w:r w:rsidRPr="00973758">
        <w:rPr>
          <w:rFonts w:ascii="Times New Roman" w:hAnsi="Times New Roman"/>
          <w:b/>
          <w:sz w:val="28"/>
          <w:szCs w:val="28"/>
          <w:lang w:val="pt-BR"/>
        </w:rPr>
        <w:t>2</w:t>
      </w:r>
      <w:r w:rsidRPr="00973758">
        <w:rPr>
          <w:rFonts w:ascii="Times New Roman" w:hAnsi="Times New Roman"/>
          <w:b/>
          <w:bCs/>
          <w:sz w:val="28"/>
          <w:szCs w:val="28"/>
          <w:lang w:val="pt-BR"/>
        </w:rPr>
        <w:t>.</w:t>
      </w:r>
      <w:r w:rsidRPr="00973758">
        <w:rPr>
          <w:rFonts w:ascii="Times New Roman" w:hAnsi="Times New Roman"/>
          <w:b/>
          <w:sz w:val="28"/>
          <w:szCs w:val="28"/>
          <w:lang w:val="pt-BR"/>
        </w:rPr>
        <w:t xml:space="preserve"> Điều kiện đảm bảo thi hành Thông tư</w:t>
      </w:r>
    </w:p>
    <w:p w14:paraId="4D3854F9" w14:textId="77777777" w:rsidR="003F1749" w:rsidRPr="00973758" w:rsidRDefault="003F1749" w:rsidP="00973758">
      <w:pPr>
        <w:widowControl w:val="0"/>
        <w:spacing w:before="120" w:after="120" w:line="350" w:lineRule="exact"/>
        <w:ind w:firstLine="709"/>
        <w:jc w:val="both"/>
        <w:rPr>
          <w:rFonts w:ascii="Times New Roman" w:hAnsi="Times New Roman"/>
          <w:sz w:val="28"/>
          <w:szCs w:val="28"/>
          <w:lang w:val="pt-BR"/>
        </w:rPr>
      </w:pPr>
      <w:r w:rsidRPr="00973758">
        <w:rPr>
          <w:rFonts w:ascii="Times New Roman" w:hAnsi="Times New Roman"/>
          <w:sz w:val="28"/>
          <w:szCs w:val="28"/>
          <w:lang w:val="pt-BR"/>
        </w:rPr>
        <w:t>- Tổ chức phổ biến nội dung quy định tại Thông tư cho các đơn vị thuộc Bộ và các địa phương.</w:t>
      </w:r>
    </w:p>
    <w:p w14:paraId="0520BD5C" w14:textId="77777777" w:rsidR="003F1749" w:rsidRPr="00973758" w:rsidRDefault="003F1749" w:rsidP="00973758">
      <w:pPr>
        <w:widowControl w:val="0"/>
        <w:spacing w:before="120" w:after="120" w:line="350" w:lineRule="exact"/>
        <w:ind w:firstLine="709"/>
        <w:jc w:val="both"/>
        <w:rPr>
          <w:rFonts w:ascii="Times New Roman" w:hAnsi="Times New Roman"/>
          <w:sz w:val="28"/>
          <w:szCs w:val="28"/>
          <w:lang w:val="pt-BR"/>
        </w:rPr>
      </w:pPr>
      <w:r w:rsidRPr="00973758">
        <w:rPr>
          <w:rFonts w:ascii="Times New Roman" w:hAnsi="Times New Roman"/>
          <w:sz w:val="28"/>
          <w:szCs w:val="28"/>
          <w:lang w:val="pt-BR"/>
        </w:rPr>
        <w:t>- Rà soát, điều chỉnh các văn bản hướng dẫn có liên quan.</w:t>
      </w:r>
    </w:p>
    <w:p w14:paraId="540D3149" w14:textId="619CE408" w:rsidR="003F1749" w:rsidRPr="00973758" w:rsidRDefault="003F1749" w:rsidP="00973758">
      <w:pPr>
        <w:widowControl w:val="0"/>
        <w:spacing w:before="120" w:after="120" w:line="350" w:lineRule="exact"/>
        <w:ind w:firstLine="709"/>
        <w:jc w:val="both"/>
        <w:rPr>
          <w:rFonts w:ascii="Times New Roman" w:hAnsi="Times New Roman"/>
          <w:sz w:val="28"/>
          <w:szCs w:val="28"/>
          <w:lang w:val="pt-BR"/>
        </w:rPr>
      </w:pPr>
      <w:r w:rsidRPr="00973758">
        <w:rPr>
          <w:rFonts w:ascii="Times New Roman" w:hAnsi="Times New Roman"/>
          <w:b/>
          <w:sz w:val="28"/>
          <w:szCs w:val="28"/>
          <w:lang w:val="pt-BR"/>
        </w:rPr>
        <w:t>3</w:t>
      </w:r>
      <w:r w:rsidRPr="00973758">
        <w:rPr>
          <w:rFonts w:ascii="Times New Roman" w:hAnsi="Times New Roman"/>
          <w:b/>
          <w:bCs/>
          <w:sz w:val="28"/>
          <w:szCs w:val="28"/>
          <w:lang w:val="pt-BR"/>
        </w:rPr>
        <w:t>.</w:t>
      </w:r>
      <w:r w:rsidRPr="00973758">
        <w:rPr>
          <w:rFonts w:ascii="Times New Roman" w:hAnsi="Times New Roman"/>
          <w:b/>
          <w:sz w:val="28"/>
          <w:szCs w:val="28"/>
          <w:lang w:val="pt-BR"/>
        </w:rPr>
        <w:t xml:space="preserve"> Thời gian ban hành: </w:t>
      </w:r>
      <w:r w:rsidR="001B6F99" w:rsidRPr="00973758">
        <w:rPr>
          <w:rFonts w:ascii="Times New Roman" w:hAnsi="Times New Roman"/>
          <w:sz w:val="28"/>
          <w:szCs w:val="28"/>
          <w:lang w:val="pt-BR"/>
        </w:rPr>
        <w:t>D</w:t>
      </w:r>
      <w:r w:rsidRPr="00973758">
        <w:rPr>
          <w:rFonts w:ascii="Times New Roman" w:hAnsi="Times New Roman"/>
          <w:sz w:val="28"/>
          <w:szCs w:val="28"/>
          <w:lang w:val="pt-BR"/>
        </w:rPr>
        <w:t xml:space="preserve">ự kiến trình Bộ trưởng ký ban hành trong tháng </w:t>
      </w:r>
      <w:r w:rsidR="001B6F99" w:rsidRPr="00973758">
        <w:rPr>
          <w:rFonts w:ascii="Times New Roman" w:hAnsi="Times New Roman"/>
          <w:sz w:val="28"/>
          <w:szCs w:val="28"/>
          <w:lang w:val="pt-BR"/>
        </w:rPr>
        <w:t>11/2026</w:t>
      </w:r>
      <w:r w:rsidRPr="00973758">
        <w:rPr>
          <w:rFonts w:ascii="Times New Roman" w:hAnsi="Times New Roman"/>
          <w:sz w:val="28"/>
          <w:szCs w:val="28"/>
          <w:lang w:val="pt-BR"/>
        </w:rPr>
        <w:t>.</w:t>
      </w:r>
    </w:p>
    <w:p w14:paraId="7E3C7C45" w14:textId="71D6ABCD" w:rsidR="00833302" w:rsidRPr="00973758" w:rsidRDefault="00AC5B31" w:rsidP="00973758">
      <w:pPr>
        <w:spacing w:before="120" w:after="120" w:line="350" w:lineRule="exact"/>
        <w:ind w:firstLine="709"/>
        <w:jc w:val="both"/>
        <w:rPr>
          <w:rFonts w:ascii="Times New Roman" w:hAnsi="Times New Roman"/>
          <w:bCs/>
          <w:sz w:val="28"/>
          <w:szCs w:val="28"/>
          <w:lang w:val="pt-BR"/>
        </w:rPr>
      </w:pPr>
      <w:r w:rsidRPr="00973758">
        <w:rPr>
          <w:rFonts w:ascii="Times New Roman" w:hAnsi="Times New Roman"/>
          <w:b/>
          <w:bCs/>
          <w:sz w:val="28"/>
          <w:szCs w:val="28"/>
          <w:lang w:val="pt-BR"/>
        </w:rPr>
        <w:t>VII. NHỮNG VẤN ĐỀ XIN Ý KIẾN</w:t>
      </w:r>
    </w:p>
    <w:p w14:paraId="7C07CDC5" w14:textId="77777777" w:rsidR="008F682D" w:rsidRPr="00973758" w:rsidRDefault="008F682D" w:rsidP="00973758">
      <w:pPr>
        <w:spacing w:before="120" w:after="120" w:line="350" w:lineRule="exact"/>
        <w:ind w:firstLine="709"/>
        <w:jc w:val="both"/>
        <w:rPr>
          <w:rFonts w:ascii="Times New Roman" w:hAnsi="Times New Roman"/>
          <w:sz w:val="28"/>
          <w:szCs w:val="28"/>
          <w:lang w:val="pt-BR"/>
        </w:rPr>
      </w:pPr>
      <w:r w:rsidRPr="00973758">
        <w:rPr>
          <w:rFonts w:ascii="Times New Roman" w:hAnsi="Times New Roman"/>
          <w:sz w:val="28"/>
          <w:szCs w:val="28"/>
          <w:lang w:val="pt-BR"/>
        </w:rPr>
        <w:t>Hiện nay, Luật Giáo dục quy định chung về loại hình cơ sở giáo dục gồm cơ sở giáo dục công lập và cơ sở giáo dục tư thục (Điều 47)</w:t>
      </w:r>
      <w:r w:rsidRPr="00973758">
        <w:rPr>
          <w:rStyle w:val="FootnoteReference"/>
          <w:rFonts w:ascii="Times New Roman" w:hAnsi="Times New Roman"/>
          <w:sz w:val="28"/>
          <w:szCs w:val="28"/>
        </w:rPr>
        <w:footnoteReference w:id="10"/>
      </w:r>
      <w:r w:rsidRPr="00973758">
        <w:rPr>
          <w:rFonts w:ascii="Times New Roman" w:hAnsi="Times New Roman"/>
          <w:sz w:val="28"/>
          <w:szCs w:val="28"/>
          <w:lang w:val="pt-BR"/>
        </w:rPr>
        <w:t xml:space="preserve">. Đồng thời, Nghị định số 125/2024/NĐ-CP của Chính phủ có quy định cho phép thành lập trung tâm học tập cộng đồng tư thục. Tuy nhiên, qua rà soát các quy định hiện hành tại Quyết định số 09/2008/QĐ-BGDĐT (được sửa đổi, bổ sung bởi Thông tư số 10/2010/TT-BGDĐT) cho thấy trung tâm học tập cộng đồng được thiết kế chủ yếu phù hợp với thiết chế giáo dục công lập gắn với cộng đồng dân cư ở cấp xã. Theo đó, trung tâm học tập cộng đồng do Chủ tịch Ủy ban nhân dân cấp xã quyết định thành lập; bộ máy quản lý, cơ chế vận hành và nhân sự gắn với hệ thống chính trị ở cơ sở; mục tiêu hoạt động mang tính phục vụ cộng đồng, không vì lợi </w:t>
      </w:r>
      <w:r w:rsidRPr="00973758">
        <w:rPr>
          <w:rFonts w:ascii="Times New Roman" w:hAnsi="Times New Roman"/>
          <w:sz w:val="28"/>
          <w:szCs w:val="28"/>
          <w:lang w:val="pt-BR"/>
        </w:rPr>
        <w:lastRenderedPageBreak/>
        <w:t xml:space="preserve">nhuận; nguồn lực hoạt động chủ yếu từ ngân sách nhà nước, hỗ trợ của địa phương và huy động xã hội hóa. Trong khi đó, đối với loại hình trung tâm học tập cộng đồng tư thục, hiện chưa có quy định cụ thể về cơ chế quản trị, quan hệ với chính quyền địa phương và cộng đồng dân cư, cơ chế tài chính, đất đai, trách nhiệm xã hội cũng như cơ chế quản lý nhà nước đối với loại hình này. Đồng thời, qua thực tiễn theo dõi, đến nay chưa có trung tâm học tập cộng đồng tư thục nào được thành lập theo quy định tại Nghị định số 125/2024/NĐ-CP, cho thấy mô hình này chưa phát sinh nhu cầu thực tiễn và chưa có cơ sở để đánh giá đầy đủ tính khả thi trong tổ chức thực hiện. </w:t>
      </w:r>
    </w:p>
    <w:p w14:paraId="526E00DE" w14:textId="1A452A7B" w:rsidR="008F682D" w:rsidRPr="00973758" w:rsidRDefault="008F682D" w:rsidP="00973758">
      <w:pPr>
        <w:spacing w:before="120" w:after="120" w:line="350" w:lineRule="exact"/>
        <w:ind w:firstLine="709"/>
        <w:jc w:val="both"/>
        <w:rPr>
          <w:rFonts w:ascii="Times New Roman" w:hAnsi="Times New Roman"/>
          <w:sz w:val="28"/>
          <w:szCs w:val="28"/>
          <w:lang w:val="pt-BR"/>
        </w:rPr>
      </w:pPr>
      <w:r w:rsidRPr="00973758">
        <w:rPr>
          <w:rFonts w:ascii="Times New Roman" w:hAnsi="Times New Roman"/>
          <w:sz w:val="28"/>
          <w:szCs w:val="28"/>
          <w:lang w:val="pt-BR"/>
        </w:rPr>
        <w:t>Do đó, Cục</w:t>
      </w:r>
      <w:r w:rsidR="00973758" w:rsidRPr="00973758">
        <w:rPr>
          <w:rFonts w:ascii="Times New Roman" w:hAnsi="Times New Roman"/>
          <w:sz w:val="28"/>
          <w:szCs w:val="28"/>
          <w:lang w:val="pt-BR"/>
        </w:rPr>
        <w:t xml:space="preserve"> GDNNGDTX xin ý kiến về việc </w:t>
      </w:r>
      <w:r w:rsidRPr="00973758">
        <w:rPr>
          <w:rFonts w:ascii="Times New Roman" w:hAnsi="Times New Roman"/>
          <w:sz w:val="28"/>
          <w:szCs w:val="28"/>
          <w:lang w:val="pt-BR"/>
        </w:rPr>
        <w:t>quy định trung tâm học tập cộng đồng tư thục trong dự thảo thông tư:</w:t>
      </w:r>
    </w:p>
    <w:p w14:paraId="612419B1" w14:textId="77777777" w:rsidR="008F682D" w:rsidRPr="00973758" w:rsidRDefault="008F682D" w:rsidP="00973758">
      <w:pPr>
        <w:spacing w:before="120" w:after="120" w:line="350" w:lineRule="exact"/>
        <w:ind w:firstLine="709"/>
        <w:jc w:val="both"/>
        <w:outlineLvl w:val="2"/>
        <w:rPr>
          <w:rFonts w:ascii="Times New Roman" w:hAnsi="Times New Roman"/>
          <w:b/>
          <w:bCs/>
          <w:i/>
          <w:sz w:val="28"/>
          <w:szCs w:val="28"/>
          <w:lang w:val="pt-BR" w:eastAsia="en-GB"/>
        </w:rPr>
      </w:pPr>
      <w:r w:rsidRPr="00973758">
        <w:rPr>
          <w:rFonts w:ascii="Times New Roman" w:hAnsi="Times New Roman"/>
          <w:b/>
          <w:bCs/>
          <w:i/>
          <w:sz w:val="28"/>
          <w:szCs w:val="28"/>
          <w:lang w:val="pt-BR" w:eastAsia="en-GB"/>
        </w:rPr>
        <w:t>Phương án 1: Không quy định về trung tâm học tập cộng đồng tư thục trong dự thảo thông tư</w:t>
      </w:r>
    </w:p>
    <w:p w14:paraId="40FA7B5C" w14:textId="3F08F86F" w:rsidR="008F682D" w:rsidRPr="00973758" w:rsidRDefault="008F682D" w:rsidP="00973758">
      <w:pPr>
        <w:spacing w:before="120" w:after="120" w:line="350" w:lineRule="exact"/>
        <w:ind w:firstLine="709"/>
        <w:jc w:val="both"/>
        <w:outlineLvl w:val="2"/>
        <w:rPr>
          <w:rFonts w:ascii="Times New Roman" w:hAnsi="Times New Roman"/>
          <w:b/>
          <w:bCs/>
          <w:sz w:val="28"/>
          <w:szCs w:val="28"/>
          <w:lang w:val="pt-BR" w:eastAsia="en-GB"/>
        </w:rPr>
      </w:pPr>
      <w:r w:rsidRPr="00973758">
        <w:rPr>
          <w:rFonts w:ascii="Times New Roman" w:hAnsi="Times New Roman"/>
          <w:b/>
          <w:bCs/>
          <w:i/>
          <w:sz w:val="28"/>
          <w:szCs w:val="28"/>
          <w:lang w:val="pt-BR" w:eastAsia="en-GB"/>
        </w:rPr>
        <w:t xml:space="preserve">Phương án 2: Có quy định về trung tâm học tập cộng đồng tư thục trong dự thảo thông tư, </w:t>
      </w:r>
      <w:r w:rsidRPr="00973758">
        <w:rPr>
          <w:rFonts w:ascii="Times New Roman" w:hAnsi="Times New Roman"/>
          <w:bCs/>
          <w:sz w:val="28"/>
          <w:szCs w:val="28"/>
          <w:lang w:val="pt-BR" w:eastAsia="en-GB"/>
        </w:rPr>
        <w:t xml:space="preserve">trong đó </w:t>
      </w:r>
      <w:r w:rsidRPr="00973758">
        <w:rPr>
          <w:rFonts w:ascii="Times New Roman" w:hAnsi="Times New Roman"/>
          <w:sz w:val="28"/>
          <w:szCs w:val="28"/>
          <w:lang w:val="pt-BR" w:eastAsia="en-GB"/>
        </w:rPr>
        <w:t>bổ sung quy định riêng về tổ chức và quản lý, cơ sở vật chất, tài chính và tài sản đối với trun</w:t>
      </w:r>
      <w:r w:rsidR="00973758" w:rsidRPr="00973758">
        <w:rPr>
          <w:rFonts w:ascii="Times New Roman" w:hAnsi="Times New Roman"/>
          <w:sz w:val="28"/>
          <w:szCs w:val="28"/>
          <w:lang w:val="pt-BR" w:eastAsia="en-GB"/>
        </w:rPr>
        <w:t>g tâm học tập cộng đồng tư thục.</w:t>
      </w:r>
    </w:p>
    <w:p w14:paraId="56827F91" w14:textId="2A795C5E" w:rsidR="00833302" w:rsidRPr="00973758" w:rsidRDefault="008F682D" w:rsidP="00973758">
      <w:pPr>
        <w:spacing w:before="120" w:after="120" w:line="350" w:lineRule="exact"/>
        <w:ind w:firstLine="709"/>
        <w:jc w:val="both"/>
        <w:outlineLvl w:val="2"/>
        <w:rPr>
          <w:rFonts w:ascii="Times New Roman" w:hAnsi="Times New Roman"/>
          <w:b/>
          <w:bCs/>
          <w:sz w:val="28"/>
          <w:szCs w:val="28"/>
          <w:lang w:val="pt-BR" w:eastAsia="en-GB"/>
        </w:rPr>
      </w:pPr>
      <w:r w:rsidRPr="00973758">
        <w:rPr>
          <w:rFonts w:ascii="Times New Roman" w:hAnsi="Times New Roman"/>
          <w:b/>
          <w:bCs/>
          <w:sz w:val="28"/>
          <w:szCs w:val="28"/>
          <w:lang w:val="pt-BR" w:eastAsia="en-GB"/>
        </w:rPr>
        <w:t xml:space="preserve">Đề xuất: </w:t>
      </w:r>
      <w:r w:rsidRPr="00973758">
        <w:rPr>
          <w:rFonts w:ascii="Times New Roman" w:hAnsi="Times New Roman"/>
          <w:sz w:val="28"/>
          <w:szCs w:val="28"/>
          <w:lang w:val="pt-BR" w:eastAsia="en-GB"/>
        </w:rPr>
        <w:t>Trên cơ sở rà soát các quy định hiện hành và đặc thù của thiết chế trung tâm học tập cộng đồng, Cục GDNNGDTX đề xuất ưu tiên lựa chọn Phương án 1 (chưa quy định về trung tâm học tập cộng đồng tư thục trong dự thảo thông tư), đồng thời tiếp tục đánh giá tác động, tổng kết thực tiễn để có cơ sở hoàn thiện quy định đối với loại hình này trong giai đoạn tiếp theo.</w:t>
      </w:r>
      <w:r w:rsidRPr="00973758">
        <w:rPr>
          <w:rFonts w:ascii="Times New Roman" w:hAnsi="Times New Roman"/>
          <w:sz w:val="28"/>
          <w:szCs w:val="28"/>
          <w:lang w:val="pt-BR"/>
        </w:rPr>
        <w:t xml:space="preserve"> </w:t>
      </w:r>
      <w:r w:rsidRPr="00973758">
        <w:rPr>
          <w:rFonts w:ascii="Times New Roman" w:hAnsi="Times New Roman"/>
          <w:sz w:val="28"/>
          <w:szCs w:val="28"/>
          <w:lang w:val="pt-BR" w:eastAsia="en-GB"/>
        </w:rPr>
        <w:t>Theo đó, đề xuất đồng thời sửa đổi quy định tại Nghị định số 125/2024/NĐ-CP theo hướng không quy định việc cho phép thành lập trung tâm học tập cộng đồng tư thục; nội dung này được tiếp tục nghiên cứu, quy định riêng khi có đủ cơ sở lý luận, thực tiễn và mô hình hoạt động rõ ràng.</w:t>
      </w:r>
    </w:p>
    <w:p w14:paraId="478AFBD7" w14:textId="0EAD8D56" w:rsidR="003F1749" w:rsidRPr="00973758" w:rsidRDefault="003F1749" w:rsidP="00973758">
      <w:pPr>
        <w:spacing w:before="120" w:after="120" w:line="350" w:lineRule="exact"/>
        <w:ind w:firstLineChars="252" w:firstLine="706"/>
        <w:jc w:val="both"/>
        <w:rPr>
          <w:rFonts w:ascii="Times New Roman" w:hAnsi="Times New Roman"/>
          <w:i/>
          <w:iCs/>
          <w:sz w:val="28"/>
          <w:szCs w:val="28"/>
          <w:lang w:val="pt-BR"/>
        </w:rPr>
      </w:pPr>
      <w:r w:rsidRPr="00973758">
        <w:rPr>
          <w:rFonts w:ascii="Times New Roman" w:hAnsi="Times New Roman"/>
          <w:sz w:val="28"/>
          <w:szCs w:val="28"/>
          <w:lang w:val="pt-BR"/>
        </w:rPr>
        <w:t>Trên đây là Tờ trình dự thảo “</w:t>
      </w:r>
      <w:r w:rsidR="00F760E3" w:rsidRPr="00973758">
        <w:rPr>
          <w:rFonts w:ascii="Times New Roman" w:hAnsi="Times New Roman"/>
          <w:bCs/>
          <w:i/>
          <w:sz w:val="28"/>
          <w:szCs w:val="28"/>
          <w:lang w:val="pt-BR"/>
        </w:rPr>
        <w:t>Thông tư ban hành Quy chế tổ chức và hoạt động của trung tâm học tập cộng đồng</w:t>
      </w:r>
      <w:r w:rsidRPr="00973758">
        <w:rPr>
          <w:rFonts w:ascii="Times New Roman" w:hAnsi="Times New Roman"/>
          <w:i/>
          <w:iCs/>
          <w:sz w:val="28"/>
          <w:szCs w:val="28"/>
          <w:lang w:val="pt-BR"/>
        </w:rPr>
        <w:t xml:space="preserve">”. </w:t>
      </w:r>
      <w:r w:rsidR="00F760E3" w:rsidRPr="00973758">
        <w:rPr>
          <w:rFonts w:ascii="Times New Roman" w:hAnsi="Times New Roman"/>
          <w:sz w:val="28"/>
          <w:szCs w:val="28"/>
          <w:lang w:val="pt-BR"/>
        </w:rPr>
        <w:t>Cục GDNNGDTX</w:t>
      </w:r>
      <w:r w:rsidRPr="00973758">
        <w:rPr>
          <w:rFonts w:ascii="Times New Roman" w:hAnsi="Times New Roman"/>
          <w:sz w:val="28"/>
          <w:szCs w:val="28"/>
          <w:lang w:val="pt-BR"/>
        </w:rPr>
        <w:t xml:space="preserve"> kính trình </w:t>
      </w:r>
      <w:r w:rsidR="001B6F99" w:rsidRPr="00973758">
        <w:rPr>
          <w:rFonts w:ascii="Times New Roman" w:hAnsi="Times New Roman"/>
          <w:sz w:val="28"/>
          <w:szCs w:val="28"/>
          <w:lang w:val="pt-BR"/>
        </w:rPr>
        <w:t>Bộ</w:t>
      </w:r>
      <w:r w:rsidRPr="00973758">
        <w:rPr>
          <w:rFonts w:ascii="Times New Roman" w:hAnsi="Times New Roman"/>
          <w:sz w:val="28"/>
          <w:szCs w:val="28"/>
          <w:lang w:val="pt-BR"/>
        </w:rPr>
        <w:t xml:space="preserve"> trưởng xem xét, quyết định./.</w:t>
      </w:r>
    </w:p>
    <w:p w14:paraId="39EC47EA" w14:textId="7D192A5B" w:rsidR="003F1749" w:rsidRPr="008F682D" w:rsidRDefault="003F1749" w:rsidP="008F682D">
      <w:pPr>
        <w:spacing w:line="264" w:lineRule="auto"/>
        <w:ind w:firstLineChars="252" w:firstLine="706"/>
        <w:jc w:val="both"/>
        <w:rPr>
          <w:rFonts w:ascii="Times New Roman" w:hAnsi="Times New Roman"/>
          <w:i/>
          <w:iCs/>
          <w:sz w:val="28"/>
          <w:szCs w:val="28"/>
          <w:lang w:val="pt-BR"/>
        </w:rPr>
      </w:pPr>
      <w:r w:rsidRPr="008F682D">
        <w:rPr>
          <w:rFonts w:ascii="Times New Roman" w:hAnsi="Times New Roman"/>
          <w:i/>
          <w:iCs/>
          <w:sz w:val="28"/>
          <w:szCs w:val="28"/>
          <w:lang w:val="pt-BR"/>
        </w:rPr>
        <w:t>(Hồ sơ gửi kèm theo: (1) Dự thảo Thông tư; (2) Bản so sánh, thuyết minh nội dung dự thảo; (3) Báo cáo thẩm định; (4) Báo cáo tiếp thu, giải trình ý kiến thẩm định; (5) Kết quả rà soát của các đơn vị thuộc Bộ</w:t>
      </w:r>
      <w:r w:rsidR="00F760E3" w:rsidRPr="008F682D">
        <w:rPr>
          <w:rFonts w:ascii="Times New Roman" w:hAnsi="Times New Roman"/>
          <w:i/>
          <w:iCs/>
          <w:sz w:val="28"/>
          <w:szCs w:val="28"/>
          <w:lang w:val="pt-BR"/>
        </w:rPr>
        <w:t>).</w:t>
      </w:r>
    </w:p>
    <w:p w14:paraId="388FA98F" w14:textId="77777777" w:rsidR="003F1749" w:rsidRPr="003F1749" w:rsidRDefault="003F1749" w:rsidP="003F1749">
      <w:pPr>
        <w:spacing w:line="264" w:lineRule="auto"/>
        <w:ind w:firstLineChars="252" w:firstLine="655"/>
        <w:rPr>
          <w:rFonts w:ascii="Times New Roman" w:hAnsi="Times New Roman"/>
          <w:i/>
          <w:iCs/>
          <w:lang w:val="pt-BR"/>
        </w:rPr>
      </w:pPr>
    </w:p>
    <w:tbl>
      <w:tblPr>
        <w:tblW w:w="9210" w:type="dxa"/>
        <w:tblLayout w:type="fixed"/>
        <w:tblLook w:val="0000" w:firstRow="0" w:lastRow="0" w:firstColumn="0" w:lastColumn="0" w:noHBand="0" w:noVBand="0"/>
      </w:tblPr>
      <w:tblGrid>
        <w:gridCol w:w="5070"/>
        <w:gridCol w:w="4140"/>
      </w:tblGrid>
      <w:tr w:rsidR="003F1749" w:rsidRPr="00382FB7" w14:paraId="5A03CCF3" w14:textId="77777777" w:rsidTr="008A16C9">
        <w:trPr>
          <w:trHeight w:val="2117"/>
        </w:trPr>
        <w:tc>
          <w:tcPr>
            <w:tcW w:w="5070" w:type="dxa"/>
          </w:tcPr>
          <w:p w14:paraId="7A68ACB6" w14:textId="77777777" w:rsidR="003F1749" w:rsidRPr="00F760E3" w:rsidRDefault="003F1749" w:rsidP="008A16C9">
            <w:pPr>
              <w:pBdr>
                <w:top w:val="nil"/>
                <w:left w:val="nil"/>
                <w:bottom w:val="nil"/>
                <w:right w:val="nil"/>
                <w:between w:val="nil"/>
              </w:pBdr>
              <w:rPr>
                <w:rFonts w:ascii="Times New Roman" w:hAnsi="Times New Roman"/>
                <w:sz w:val="24"/>
                <w:lang w:val="pt-BR"/>
              </w:rPr>
            </w:pPr>
            <w:r w:rsidRPr="00F760E3">
              <w:rPr>
                <w:rFonts w:ascii="Times New Roman" w:hAnsi="Times New Roman"/>
                <w:b/>
                <w:i/>
                <w:sz w:val="24"/>
                <w:lang w:val="pt-BR"/>
              </w:rPr>
              <w:t>Nơi nhận:</w:t>
            </w:r>
          </w:p>
          <w:p w14:paraId="1CB6B330" w14:textId="77777777" w:rsidR="003F1749" w:rsidRPr="00F760E3" w:rsidRDefault="003F1749" w:rsidP="008A16C9">
            <w:pPr>
              <w:pBdr>
                <w:top w:val="nil"/>
                <w:left w:val="nil"/>
                <w:bottom w:val="nil"/>
                <w:right w:val="nil"/>
                <w:between w:val="nil"/>
              </w:pBdr>
              <w:rPr>
                <w:rFonts w:ascii="Times New Roman" w:hAnsi="Times New Roman"/>
                <w:sz w:val="22"/>
                <w:szCs w:val="22"/>
                <w:lang w:val="pt-BR"/>
              </w:rPr>
            </w:pPr>
            <w:r w:rsidRPr="00F760E3">
              <w:rPr>
                <w:rFonts w:ascii="Times New Roman" w:hAnsi="Times New Roman"/>
                <w:sz w:val="22"/>
                <w:szCs w:val="22"/>
                <w:lang w:val="pt-BR"/>
              </w:rPr>
              <w:t xml:space="preserve">- Như trên; </w:t>
            </w:r>
          </w:p>
          <w:p w14:paraId="2804EFA9" w14:textId="77777777" w:rsidR="003F1749" w:rsidRPr="00F760E3" w:rsidRDefault="003F1749" w:rsidP="008A16C9">
            <w:pPr>
              <w:pStyle w:val="Vnbnnidung0"/>
              <w:tabs>
                <w:tab w:val="left" w:pos="567"/>
                <w:tab w:val="left" w:pos="709"/>
              </w:tabs>
              <w:adjustRightInd w:val="0"/>
              <w:snapToGrid w:val="0"/>
              <w:spacing w:after="0" w:line="240" w:lineRule="auto"/>
              <w:ind w:firstLine="0"/>
              <w:jc w:val="both"/>
              <w:rPr>
                <w:rFonts w:ascii="Times New Roman" w:eastAsia="Calibri" w:hAnsi="Times New Roman" w:cs="Times New Roman"/>
                <w:kern w:val="2"/>
                <w:sz w:val="22"/>
                <w:szCs w:val="22"/>
                <w:lang w:val="pt-BR"/>
              </w:rPr>
            </w:pPr>
            <w:r w:rsidRPr="00F760E3">
              <w:rPr>
                <w:rFonts w:ascii="Times New Roman" w:eastAsia="Calibri" w:hAnsi="Times New Roman" w:cs="Times New Roman"/>
                <w:kern w:val="2"/>
                <w:sz w:val="22"/>
                <w:szCs w:val="22"/>
                <w:lang w:val="pt-BR"/>
              </w:rPr>
              <w:t>- Các Thứ trưởng (để báo cáo);</w:t>
            </w:r>
          </w:p>
          <w:p w14:paraId="606AFB36" w14:textId="77777777" w:rsidR="003F1749" w:rsidRPr="00F760E3" w:rsidRDefault="003F1749" w:rsidP="008A16C9">
            <w:pPr>
              <w:pBdr>
                <w:top w:val="nil"/>
                <w:left w:val="nil"/>
                <w:bottom w:val="nil"/>
                <w:right w:val="nil"/>
                <w:between w:val="nil"/>
              </w:pBdr>
              <w:rPr>
                <w:rFonts w:ascii="Times New Roman" w:hAnsi="Times New Roman"/>
                <w:sz w:val="22"/>
                <w:szCs w:val="22"/>
                <w:lang w:val="pt-BR"/>
              </w:rPr>
            </w:pPr>
            <w:r w:rsidRPr="00F760E3">
              <w:rPr>
                <w:rFonts w:ascii="Times New Roman" w:hAnsi="Times New Roman"/>
                <w:sz w:val="22"/>
                <w:szCs w:val="22"/>
                <w:lang w:val="pt-BR"/>
              </w:rPr>
              <w:t xml:space="preserve">- Các đơn vị thuộc Bộ; </w:t>
            </w:r>
          </w:p>
          <w:p w14:paraId="055A5150" w14:textId="070C29A0" w:rsidR="003F1749" w:rsidRPr="00F760E3" w:rsidRDefault="00F760E3" w:rsidP="008A16C9">
            <w:pPr>
              <w:pStyle w:val="Vnbnnidung0"/>
              <w:tabs>
                <w:tab w:val="left" w:pos="567"/>
                <w:tab w:val="left" w:pos="709"/>
              </w:tabs>
              <w:adjustRightInd w:val="0"/>
              <w:snapToGrid w:val="0"/>
              <w:spacing w:after="0" w:line="240" w:lineRule="auto"/>
              <w:ind w:firstLine="0"/>
              <w:jc w:val="both"/>
              <w:rPr>
                <w:rFonts w:ascii="Times New Roman" w:eastAsia="Calibri" w:hAnsi="Times New Roman" w:cs="Times New Roman"/>
                <w:kern w:val="2"/>
                <w:sz w:val="22"/>
                <w:szCs w:val="22"/>
              </w:rPr>
            </w:pPr>
            <w:r>
              <w:rPr>
                <w:rFonts w:ascii="Times New Roman" w:eastAsia="Calibri" w:hAnsi="Times New Roman" w:cs="Times New Roman"/>
                <w:kern w:val="2"/>
                <w:sz w:val="22"/>
                <w:szCs w:val="22"/>
              </w:rPr>
              <w:t>- Lưu: GDTX</w:t>
            </w:r>
            <w:r w:rsidR="003F1749" w:rsidRPr="00F760E3">
              <w:rPr>
                <w:rFonts w:ascii="Times New Roman" w:eastAsia="Calibri" w:hAnsi="Times New Roman" w:cs="Times New Roman"/>
                <w:kern w:val="2"/>
                <w:sz w:val="22"/>
                <w:szCs w:val="22"/>
              </w:rPr>
              <w:t>.</w:t>
            </w:r>
          </w:p>
          <w:p w14:paraId="74EE1F30" w14:textId="77777777" w:rsidR="003F1749" w:rsidRPr="00382FB7" w:rsidRDefault="003F1749" w:rsidP="008A16C9">
            <w:pPr>
              <w:pBdr>
                <w:top w:val="nil"/>
                <w:left w:val="nil"/>
                <w:bottom w:val="nil"/>
                <w:right w:val="nil"/>
                <w:between w:val="nil"/>
              </w:pBdr>
              <w:rPr>
                <w:rFonts w:ascii="Times New Roman" w:hAnsi="Times New Roman"/>
                <w:sz w:val="22"/>
                <w:szCs w:val="22"/>
              </w:rPr>
            </w:pPr>
          </w:p>
          <w:p w14:paraId="6E2F5CF3" w14:textId="77777777" w:rsidR="003F1749" w:rsidRPr="00382FB7" w:rsidRDefault="003F1749" w:rsidP="008A16C9">
            <w:pPr>
              <w:pBdr>
                <w:top w:val="nil"/>
                <w:left w:val="nil"/>
                <w:bottom w:val="nil"/>
                <w:right w:val="nil"/>
                <w:between w:val="nil"/>
              </w:pBdr>
              <w:rPr>
                <w:rFonts w:ascii="Times New Roman" w:hAnsi="Times New Roman"/>
              </w:rPr>
            </w:pPr>
          </w:p>
        </w:tc>
        <w:tc>
          <w:tcPr>
            <w:tcW w:w="4140" w:type="dxa"/>
          </w:tcPr>
          <w:p w14:paraId="2A0DD62E" w14:textId="01C86842" w:rsidR="003F1749" w:rsidRPr="003B297F" w:rsidRDefault="00F760E3" w:rsidP="008A16C9">
            <w:pPr>
              <w:ind w:hanging="6"/>
              <w:jc w:val="center"/>
              <w:rPr>
                <w:rFonts w:ascii="Times New Roman" w:hAnsi="Times New Roman"/>
                <w:szCs w:val="28"/>
              </w:rPr>
            </w:pPr>
            <w:r>
              <w:rPr>
                <w:rFonts w:ascii="Times New Roman" w:hAnsi="Times New Roman"/>
                <w:b/>
                <w:szCs w:val="28"/>
              </w:rPr>
              <w:t>CỤC</w:t>
            </w:r>
            <w:r w:rsidR="003F1749" w:rsidRPr="003B297F">
              <w:rPr>
                <w:rFonts w:ascii="Times New Roman" w:hAnsi="Times New Roman"/>
                <w:b/>
                <w:szCs w:val="28"/>
              </w:rPr>
              <w:t xml:space="preserve"> TRƯỞNG</w:t>
            </w:r>
          </w:p>
          <w:p w14:paraId="45B8FAC2" w14:textId="77777777" w:rsidR="003F1749" w:rsidRPr="00382FB7" w:rsidRDefault="003F1749" w:rsidP="008A16C9">
            <w:pPr>
              <w:ind w:hanging="3"/>
              <w:jc w:val="center"/>
              <w:rPr>
                <w:rFonts w:ascii="Times New Roman" w:hAnsi="Times New Roman"/>
              </w:rPr>
            </w:pPr>
          </w:p>
          <w:p w14:paraId="6478AD3B" w14:textId="781AE22C" w:rsidR="003F1749" w:rsidRDefault="003F1749" w:rsidP="008A16C9">
            <w:pPr>
              <w:ind w:hanging="3"/>
              <w:jc w:val="center"/>
              <w:rPr>
                <w:rFonts w:ascii="Times New Roman" w:hAnsi="Times New Roman"/>
              </w:rPr>
            </w:pPr>
          </w:p>
          <w:p w14:paraId="3A63BB8E" w14:textId="124EF042" w:rsidR="00F760E3" w:rsidRDefault="00F760E3" w:rsidP="008A16C9">
            <w:pPr>
              <w:ind w:hanging="3"/>
              <w:jc w:val="center"/>
              <w:rPr>
                <w:rFonts w:ascii="Times New Roman" w:hAnsi="Times New Roman"/>
              </w:rPr>
            </w:pPr>
          </w:p>
          <w:p w14:paraId="7963D0D1" w14:textId="7CA21CAA" w:rsidR="00F760E3" w:rsidRPr="00F760E3" w:rsidRDefault="00F760E3" w:rsidP="008A16C9">
            <w:pPr>
              <w:ind w:hanging="3"/>
              <w:jc w:val="center"/>
              <w:rPr>
                <w:rFonts w:ascii="Times New Roman" w:hAnsi="Times New Roman"/>
                <w:sz w:val="28"/>
                <w:szCs w:val="28"/>
              </w:rPr>
            </w:pPr>
          </w:p>
          <w:p w14:paraId="723290FA" w14:textId="77777777" w:rsidR="00F760E3" w:rsidRPr="00F760E3" w:rsidRDefault="00F760E3" w:rsidP="008A16C9">
            <w:pPr>
              <w:ind w:hanging="3"/>
              <w:jc w:val="center"/>
              <w:rPr>
                <w:rFonts w:ascii="Times New Roman" w:hAnsi="Times New Roman"/>
                <w:sz w:val="28"/>
                <w:szCs w:val="28"/>
              </w:rPr>
            </w:pPr>
          </w:p>
          <w:p w14:paraId="049A9896" w14:textId="77777777" w:rsidR="003F1749" w:rsidRPr="00F760E3" w:rsidRDefault="003F1749" w:rsidP="008A16C9">
            <w:pPr>
              <w:ind w:hanging="3"/>
              <w:jc w:val="center"/>
              <w:rPr>
                <w:rFonts w:ascii="Times New Roman" w:hAnsi="Times New Roman"/>
                <w:b/>
                <w:sz w:val="28"/>
                <w:szCs w:val="28"/>
              </w:rPr>
            </w:pPr>
          </w:p>
          <w:p w14:paraId="39DC7867" w14:textId="23D9B639" w:rsidR="003F1749" w:rsidRPr="00382FB7" w:rsidRDefault="008F682D" w:rsidP="008A16C9">
            <w:pPr>
              <w:ind w:hanging="3"/>
              <w:jc w:val="center"/>
              <w:rPr>
                <w:rFonts w:ascii="Times New Roman" w:hAnsi="Times New Roman"/>
              </w:rPr>
            </w:pPr>
            <w:r>
              <w:rPr>
                <w:rFonts w:ascii="Times New Roman" w:hAnsi="Times New Roman"/>
                <w:b/>
                <w:sz w:val="28"/>
                <w:szCs w:val="28"/>
              </w:rPr>
              <w:t>Trần Thanh Đạm</w:t>
            </w:r>
          </w:p>
        </w:tc>
      </w:tr>
    </w:tbl>
    <w:p w14:paraId="13CA4DA8" w14:textId="226E2951" w:rsidR="00336C82" w:rsidRDefault="00336C82"/>
    <w:sectPr w:rsidR="00336C82" w:rsidSect="00FE641F">
      <w:headerReference w:type="default" r:id="rId8"/>
      <w:footerReference w:type="even" r:id="rId9"/>
      <w:footerReference w:type="default" r:id="rId10"/>
      <w:pgSz w:w="11907" w:h="16840" w:code="9"/>
      <w:pgMar w:top="1134" w:right="1134" w:bottom="1134" w:left="170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17B0C" w14:textId="77777777" w:rsidR="008634A5" w:rsidRDefault="008634A5" w:rsidP="00780478">
      <w:r>
        <w:separator/>
      </w:r>
    </w:p>
  </w:endnote>
  <w:endnote w:type="continuationSeparator" w:id="0">
    <w:p w14:paraId="3CE47564" w14:textId="77777777" w:rsidR="008634A5" w:rsidRDefault="008634A5" w:rsidP="0078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17995468"/>
      <w:docPartObj>
        <w:docPartGallery w:val="Page Numbers (Bottom of Page)"/>
        <w:docPartUnique/>
      </w:docPartObj>
    </w:sdtPr>
    <w:sdtEndPr>
      <w:rPr>
        <w:rStyle w:val="PageNumber"/>
      </w:rPr>
    </w:sdtEndPr>
    <w:sdtContent>
      <w:p w14:paraId="675FBF82" w14:textId="77777777" w:rsidR="00DD4FB1" w:rsidRDefault="00902E00" w:rsidP="00FC6C2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42D79C" w14:textId="77777777" w:rsidR="00DD4FB1" w:rsidRDefault="00DD4FB1" w:rsidP="0097552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C330" w14:textId="77777777" w:rsidR="00DD4FB1" w:rsidRDefault="00DD4FB1" w:rsidP="0097552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77DF5" w14:textId="77777777" w:rsidR="008634A5" w:rsidRDefault="008634A5" w:rsidP="00780478">
      <w:r>
        <w:separator/>
      </w:r>
    </w:p>
  </w:footnote>
  <w:footnote w:type="continuationSeparator" w:id="0">
    <w:p w14:paraId="265E9065" w14:textId="77777777" w:rsidR="008634A5" w:rsidRDefault="008634A5" w:rsidP="00780478">
      <w:r>
        <w:continuationSeparator/>
      </w:r>
    </w:p>
  </w:footnote>
  <w:footnote w:id="1">
    <w:p w14:paraId="69783E4F" w14:textId="77777777" w:rsidR="00AC5B31" w:rsidRDefault="00AC5B31" w:rsidP="00AC5B31">
      <w:pPr>
        <w:pStyle w:val="FootnoteText"/>
        <w:jc w:val="both"/>
      </w:pPr>
      <w:r>
        <w:rPr>
          <w:rStyle w:val="FootnoteReference"/>
        </w:rPr>
        <w:footnoteRef/>
      </w:r>
      <w:r>
        <w:t xml:space="preserve"> </w:t>
      </w:r>
      <w:r w:rsidRPr="0073629E">
        <w:t xml:space="preserve">Nghị quyết số 29-NQ/TW ngày 04/11/2013 của Ban Chấp hành Trung </w:t>
      </w:r>
      <w:r w:rsidRPr="0073629E">
        <w:rPr>
          <w:rFonts w:hint="eastAsia"/>
        </w:rPr>
        <w:t>ươ</w:t>
      </w:r>
      <w:r w:rsidRPr="0073629E">
        <w:t xml:space="preserve">ng </w:t>
      </w:r>
      <w:r w:rsidRPr="0073629E">
        <w:rPr>
          <w:rFonts w:hint="eastAsia"/>
        </w:rPr>
        <w:t>Đ</w:t>
      </w:r>
      <w:r w:rsidRPr="0073629E">
        <w:t xml:space="preserve">ảng khóa XI về </w:t>
      </w:r>
      <w:r w:rsidRPr="0073629E">
        <w:rPr>
          <w:rFonts w:hint="eastAsia"/>
        </w:rPr>
        <w:t>đ</w:t>
      </w:r>
      <w:r w:rsidRPr="0073629E">
        <w:t>ổi mới c</w:t>
      </w:r>
      <w:r w:rsidRPr="0073629E">
        <w:rPr>
          <w:rFonts w:hint="eastAsia"/>
        </w:rPr>
        <w:t>ă</w:t>
      </w:r>
      <w:r w:rsidRPr="0073629E">
        <w:t xml:space="preserve">n bản, toàn diện giáo dục và </w:t>
      </w:r>
      <w:r w:rsidRPr="0073629E">
        <w:rPr>
          <w:rFonts w:hint="eastAsia"/>
        </w:rPr>
        <w:t>đà</w:t>
      </w:r>
      <w:r w:rsidRPr="0073629E">
        <w:t xml:space="preserve">o tạo, </w:t>
      </w:r>
      <w:r w:rsidRPr="0073629E">
        <w:rPr>
          <w:rFonts w:hint="eastAsia"/>
        </w:rPr>
        <w:t>đá</w:t>
      </w:r>
      <w:r w:rsidRPr="0073629E">
        <w:t xml:space="preserve">p ứng yêu cầu công nghiệp hóa, hiện </w:t>
      </w:r>
      <w:r w:rsidRPr="0073629E">
        <w:rPr>
          <w:rFonts w:hint="eastAsia"/>
        </w:rPr>
        <w:t>đ</w:t>
      </w:r>
      <w:r w:rsidRPr="0073629E">
        <w:t xml:space="preserve">ại hóa trong </w:t>
      </w:r>
      <w:r w:rsidRPr="0073629E">
        <w:rPr>
          <w:rFonts w:hint="eastAsia"/>
        </w:rPr>
        <w:t>đ</w:t>
      </w:r>
      <w:r w:rsidRPr="0073629E">
        <w:t>iều kiện kinh tế thị tr</w:t>
      </w:r>
      <w:r w:rsidRPr="0073629E">
        <w:rPr>
          <w:rFonts w:hint="eastAsia"/>
        </w:rPr>
        <w:t>ư</w:t>
      </w:r>
      <w:r w:rsidRPr="0073629E">
        <w:t xml:space="preserve">ờng </w:t>
      </w:r>
      <w:r w:rsidRPr="0073629E">
        <w:rPr>
          <w:rFonts w:hint="eastAsia"/>
        </w:rPr>
        <w:t>đ</w:t>
      </w:r>
      <w:r w:rsidRPr="0073629E">
        <w:t>ịnh h</w:t>
      </w:r>
      <w:r w:rsidRPr="0073629E">
        <w:rPr>
          <w:rFonts w:hint="eastAsia"/>
        </w:rPr>
        <w:t>ư</w:t>
      </w:r>
      <w:r w:rsidRPr="0073629E">
        <w:t>ớng xã hội chủ nghĩa hội nhập quốc tế.</w:t>
      </w:r>
    </w:p>
  </w:footnote>
  <w:footnote w:id="2">
    <w:p w14:paraId="44FB50EA" w14:textId="77777777" w:rsidR="00AC5B31" w:rsidRPr="0073629E" w:rsidRDefault="00AC5B31" w:rsidP="00AC5B31">
      <w:pPr>
        <w:pStyle w:val="FootnoteText"/>
        <w:jc w:val="both"/>
      </w:pPr>
      <w:r>
        <w:rPr>
          <w:rStyle w:val="FootnoteReference"/>
        </w:rPr>
        <w:footnoteRef/>
      </w:r>
      <w:r>
        <w:t xml:space="preserve"> </w:t>
      </w:r>
      <w:r w:rsidRPr="0073629E">
        <w:t xml:space="preserve">Kết luận số 91-KL/TW ngày 12/8/2024 của Bộ Chính trị tiếp tục thực hiện Nghị quyết số 29-NQ/TW ngày 04/11/2013 của Ban Chấp hành Trung </w:t>
      </w:r>
      <w:r w:rsidRPr="0073629E">
        <w:rPr>
          <w:rFonts w:hint="eastAsia"/>
        </w:rPr>
        <w:t>ươ</w:t>
      </w:r>
      <w:r w:rsidRPr="0073629E">
        <w:t xml:space="preserve">ng </w:t>
      </w:r>
      <w:r w:rsidRPr="0073629E">
        <w:rPr>
          <w:rFonts w:hint="eastAsia"/>
        </w:rPr>
        <w:t>Đ</w:t>
      </w:r>
      <w:r w:rsidRPr="0073629E">
        <w:t xml:space="preserve">ảng khóa XI về </w:t>
      </w:r>
      <w:r w:rsidRPr="0073629E">
        <w:rPr>
          <w:rFonts w:hint="eastAsia"/>
        </w:rPr>
        <w:t>đ</w:t>
      </w:r>
      <w:r w:rsidRPr="0073629E">
        <w:t>ổi mới c</w:t>
      </w:r>
      <w:r w:rsidRPr="0073629E">
        <w:rPr>
          <w:rFonts w:hint="eastAsia"/>
        </w:rPr>
        <w:t>ă</w:t>
      </w:r>
      <w:r w:rsidRPr="0073629E">
        <w:t xml:space="preserve">n bản, toàn diện giáo dục và </w:t>
      </w:r>
      <w:r w:rsidRPr="0073629E">
        <w:rPr>
          <w:rFonts w:hint="eastAsia"/>
        </w:rPr>
        <w:t>đà</w:t>
      </w:r>
      <w:r w:rsidRPr="0073629E">
        <w:t xml:space="preserve">o tạo, </w:t>
      </w:r>
      <w:r w:rsidRPr="0073629E">
        <w:rPr>
          <w:rFonts w:hint="eastAsia"/>
        </w:rPr>
        <w:t>đá</w:t>
      </w:r>
      <w:r w:rsidRPr="0073629E">
        <w:t xml:space="preserve">p ứng yêu cầu công nghiệp hóa, hiện </w:t>
      </w:r>
      <w:r w:rsidRPr="0073629E">
        <w:rPr>
          <w:rFonts w:hint="eastAsia"/>
        </w:rPr>
        <w:t>đ</w:t>
      </w:r>
      <w:r w:rsidRPr="0073629E">
        <w:t xml:space="preserve">ại hóa trong </w:t>
      </w:r>
      <w:r w:rsidRPr="0073629E">
        <w:rPr>
          <w:rFonts w:hint="eastAsia"/>
        </w:rPr>
        <w:t>đ</w:t>
      </w:r>
      <w:r w:rsidRPr="0073629E">
        <w:t>iều kiện kinh tế thị tr</w:t>
      </w:r>
      <w:r w:rsidRPr="0073629E">
        <w:rPr>
          <w:rFonts w:hint="eastAsia"/>
        </w:rPr>
        <w:t>ư</w:t>
      </w:r>
      <w:r w:rsidRPr="0073629E">
        <w:t xml:space="preserve">ờng </w:t>
      </w:r>
      <w:r w:rsidRPr="0073629E">
        <w:rPr>
          <w:rFonts w:hint="eastAsia"/>
        </w:rPr>
        <w:t>đ</w:t>
      </w:r>
      <w:r w:rsidRPr="0073629E">
        <w:t>ịnh h</w:t>
      </w:r>
      <w:r w:rsidRPr="0073629E">
        <w:rPr>
          <w:rFonts w:hint="eastAsia"/>
        </w:rPr>
        <w:t>ư</w:t>
      </w:r>
      <w:r w:rsidRPr="0073629E">
        <w:t>ớng xã hội chủ nghĩa hội nhập quốc tế</w:t>
      </w:r>
      <w:r>
        <w:t>.</w:t>
      </w:r>
    </w:p>
  </w:footnote>
  <w:footnote w:id="3">
    <w:p w14:paraId="785BF047" w14:textId="77777777" w:rsidR="00AC5B31" w:rsidRPr="001F006B" w:rsidRDefault="00AC5B31" w:rsidP="00AC5B31">
      <w:pPr>
        <w:pStyle w:val="FootnoteText"/>
      </w:pPr>
      <w:r>
        <w:rPr>
          <w:rStyle w:val="FootnoteReference"/>
        </w:rPr>
        <w:footnoteRef/>
      </w:r>
      <w:r>
        <w:t xml:space="preserve"> </w:t>
      </w:r>
      <w:r w:rsidRPr="001F006B">
        <w:t xml:space="preserve">Nghị quyết số 71-NQ/TW ngày 22/8/2025 của Bộ Chính trị về </w:t>
      </w:r>
      <w:r w:rsidRPr="001F006B">
        <w:rPr>
          <w:rFonts w:hint="eastAsia"/>
        </w:rPr>
        <w:t>đ</w:t>
      </w:r>
      <w:r w:rsidRPr="001F006B">
        <w:t xml:space="preserve">ột phá phát triển giáo dục và </w:t>
      </w:r>
      <w:r w:rsidRPr="001F006B">
        <w:rPr>
          <w:rFonts w:hint="eastAsia"/>
        </w:rPr>
        <w:t>đà</w:t>
      </w:r>
      <w:r w:rsidRPr="001F006B">
        <w:t>o tạo</w:t>
      </w:r>
      <w:r>
        <w:t>.</w:t>
      </w:r>
    </w:p>
  </w:footnote>
  <w:footnote w:id="4">
    <w:p w14:paraId="2B74F2BF" w14:textId="55F6F752" w:rsidR="0059469F" w:rsidRDefault="0059469F" w:rsidP="0059469F">
      <w:pPr>
        <w:pStyle w:val="FootnoteText"/>
        <w:jc w:val="both"/>
      </w:pPr>
      <w:r>
        <w:rPr>
          <w:rStyle w:val="FootnoteReference"/>
        </w:rPr>
        <w:footnoteRef/>
      </w:r>
      <w:r>
        <w:t xml:space="preserve"> </w:t>
      </w:r>
      <w:r w:rsidRPr="0059469F">
        <w:t xml:space="preserve">Quyết </w:t>
      </w:r>
      <w:r w:rsidRPr="0059469F">
        <w:rPr>
          <w:rFonts w:hint="eastAsia"/>
        </w:rPr>
        <w:t>đ</w:t>
      </w:r>
      <w:r w:rsidRPr="0059469F">
        <w:t>ịnh số 09/2008/Q</w:t>
      </w:r>
      <w:r w:rsidRPr="0059469F">
        <w:rPr>
          <w:rFonts w:hint="eastAsia"/>
        </w:rPr>
        <w:t>Đ</w:t>
      </w:r>
      <w:r w:rsidRPr="0059469F">
        <w:t>-BGD</w:t>
      </w:r>
      <w:r w:rsidRPr="0059469F">
        <w:rPr>
          <w:rFonts w:hint="eastAsia"/>
        </w:rPr>
        <w:t>Đ</w:t>
      </w:r>
      <w:r w:rsidRPr="0059469F">
        <w:t xml:space="preserve">T ngày </w:t>
      </w:r>
      <w:r>
        <w:t>24/3/2008</w:t>
      </w:r>
      <w:r w:rsidRPr="0059469F">
        <w:t xml:space="preserve"> của Bộ tr</w:t>
      </w:r>
      <w:r w:rsidRPr="0059469F">
        <w:rPr>
          <w:rFonts w:hint="eastAsia"/>
        </w:rPr>
        <w:t>ư</w:t>
      </w:r>
      <w:r w:rsidRPr="0059469F">
        <w:t xml:space="preserve">ởng Bộ Giáo dục và </w:t>
      </w:r>
      <w:r w:rsidRPr="0059469F">
        <w:rPr>
          <w:rFonts w:hint="eastAsia"/>
        </w:rPr>
        <w:t>Đà</w:t>
      </w:r>
      <w:r w:rsidRPr="0059469F">
        <w:t xml:space="preserve">o tạo ban hành Quy chế tổ chức và hoạt </w:t>
      </w:r>
      <w:r w:rsidRPr="0059469F">
        <w:rPr>
          <w:rFonts w:hint="eastAsia"/>
        </w:rPr>
        <w:t>đ</w:t>
      </w:r>
      <w:r w:rsidRPr="0059469F">
        <w:t xml:space="preserve">ộng của trung tâm học tập cộng </w:t>
      </w:r>
      <w:r w:rsidRPr="0059469F">
        <w:rPr>
          <w:rFonts w:hint="eastAsia"/>
        </w:rPr>
        <w:t>đ</w:t>
      </w:r>
      <w:r w:rsidRPr="0059469F">
        <w:t>ồng tại xã, ph</w:t>
      </w:r>
      <w:r w:rsidRPr="0059469F">
        <w:rPr>
          <w:rFonts w:hint="eastAsia"/>
        </w:rPr>
        <w:t>ư</w:t>
      </w:r>
      <w:r w:rsidRPr="0059469F">
        <w:t>ờng, thị trấn</w:t>
      </w:r>
      <w:r>
        <w:t>.</w:t>
      </w:r>
    </w:p>
  </w:footnote>
  <w:footnote w:id="5">
    <w:p w14:paraId="75A9DA6B" w14:textId="781AE2CD" w:rsidR="0059469F" w:rsidRDefault="0059469F" w:rsidP="0059469F">
      <w:pPr>
        <w:pStyle w:val="FootnoteText"/>
        <w:jc w:val="both"/>
      </w:pPr>
      <w:r>
        <w:rPr>
          <w:rStyle w:val="FootnoteReference"/>
        </w:rPr>
        <w:footnoteRef/>
      </w:r>
      <w:r>
        <w:t xml:space="preserve"> </w:t>
      </w:r>
      <w:r w:rsidRPr="0059469F">
        <w:t>Thông t</w:t>
      </w:r>
      <w:r w:rsidRPr="0059469F">
        <w:rPr>
          <w:rFonts w:hint="eastAsia"/>
        </w:rPr>
        <w:t>ư</w:t>
      </w:r>
      <w:r w:rsidRPr="0059469F">
        <w:t xml:space="preserve"> số 40/2010/TT-BGD</w:t>
      </w:r>
      <w:r w:rsidRPr="0059469F">
        <w:rPr>
          <w:rFonts w:hint="eastAsia"/>
        </w:rPr>
        <w:t>Đ</w:t>
      </w:r>
      <w:r w:rsidRPr="0059469F">
        <w:t xml:space="preserve">T ngày </w:t>
      </w:r>
      <w:r>
        <w:t>30/12/2010</w:t>
      </w:r>
      <w:r w:rsidRPr="0059469F">
        <w:t xml:space="preserve"> của Bộ tr</w:t>
      </w:r>
      <w:r w:rsidRPr="0059469F">
        <w:rPr>
          <w:rFonts w:hint="eastAsia"/>
        </w:rPr>
        <w:t>ư</w:t>
      </w:r>
      <w:r w:rsidRPr="0059469F">
        <w:t xml:space="preserve">ởng Bộ Giáo dục và </w:t>
      </w:r>
      <w:r w:rsidRPr="0059469F">
        <w:rPr>
          <w:rFonts w:hint="eastAsia"/>
        </w:rPr>
        <w:t>Đà</w:t>
      </w:r>
      <w:r w:rsidRPr="0059469F">
        <w:t xml:space="preserve">o tạo về việc sửa </w:t>
      </w:r>
      <w:r w:rsidRPr="0059469F">
        <w:rPr>
          <w:rFonts w:hint="eastAsia"/>
        </w:rPr>
        <w:t>đ</w:t>
      </w:r>
      <w:r w:rsidRPr="0059469F">
        <w:t xml:space="preserve">ổi, bổ sung một số </w:t>
      </w:r>
      <w:r w:rsidRPr="0059469F">
        <w:rPr>
          <w:rFonts w:hint="eastAsia"/>
        </w:rPr>
        <w:t>đ</w:t>
      </w:r>
      <w:r w:rsidRPr="0059469F">
        <w:t xml:space="preserve">iều của Quy chế tổ chức và hoạt </w:t>
      </w:r>
      <w:r w:rsidRPr="0059469F">
        <w:rPr>
          <w:rFonts w:hint="eastAsia"/>
        </w:rPr>
        <w:t>đ</w:t>
      </w:r>
      <w:r w:rsidRPr="0059469F">
        <w:t xml:space="preserve">ộng của trung tâm học tập cộng </w:t>
      </w:r>
      <w:r w:rsidRPr="0059469F">
        <w:rPr>
          <w:rFonts w:hint="eastAsia"/>
        </w:rPr>
        <w:t>đ</w:t>
      </w:r>
      <w:r w:rsidRPr="0059469F">
        <w:t>ồng tại xã, ph</w:t>
      </w:r>
      <w:r w:rsidRPr="0059469F">
        <w:rPr>
          <w:rFonts w:hint="eastAsia"/>
        </w:rPr>
        <w:t>ư</w:t>
      </w:r>
      <w:r w:rsidRPr="0059469F">
        <w:t xml:space="preserve">ờng, thị trấn ban hành kèm theo Quyết </w:t>
      </w:r>
      <w:r w:rsidRPr="0059469F">
        <w:rPr>
          <w:rFonts w:hint="eastAsia"/>
        </w:rPr>
        <w:t>đ</w:t>
      </w:r>
      <w:r w:rsidRPr="0059469F">
        <w:t>ịnh số 09/2008/Q</w:t>
      </w:r>
      <w:r w:rsidRPr="0059469F">
        <w:rPr>
          <w:rFonts w:hint="eastAsia"/>
        </w:rPr>
        <w:t>Đ</w:t>
      </w:r>
      <w:r w:rsidRPr="0059469F">
        <w:t>-BGD</w:t>
      </w:r>
      <w:r w:rsidRPr="0059469F">
        <w:rPr>
          <w:rFonts w:hint="eastAsia"/>
        </w:rPr>
        <w:t>Đ</w:t>
      </w:r>
      <w:r w:rsidRPr="0059469F">
        <w:t xml:space="preserve">T ngày </w:t>
      </w:r>
      <w:r>
        <w:t>24/3/2008</w:t>
      </w:r>
      <w:r w:rsidRPr="0059469F">
        <w:t xml:space="preserve"> của Bộ tr</w:t>
      </w:r>
      <w:r w:rsidRPr="0059469F">
        <w:rPr>
          <w:rFonts w:hint="eastAsia"/>
        </w:rPr>
        <w:t>ư</w:t>
      </w:r>
      <w:r w:rsidRPr="0059469F">
        <w:t xml:space="preserve">ởng Bộ Giáo dục và </w:t>
      </w:r>
      <w:r w:rsidRPr="0059469F">
        <w:rPr>
          <w:rFonts w:hint="eastAsia"/>
        </w:rPr>
        <w:t>Đà</w:t>
      </w:r>
      <w:r w:rsidRPr="0059469F">
        <w:t>o tạo</w:t>
      </w:r>
      <w:r>
        <w:t>.</w:t>
      </w:r>
    </w:p>
  </w:footnote>
  <w:footnote w:id="6">
    <w:p w14:paraId="14A33A9E" w14:textId="77777777" w:rsidR="00AC5B31" w:rsidRPr="005F0B9E" w:rsidRDefault="00AC5B31" w:rsidP="00AC5B31">
      <w:pPr>
        <w:pStyle w:val="FootnoteText"/>
        <w:jc w:val="both"/>
      </w:pPr>
      <w:r w:rsidRPr="005F0B9E">
        <w:rPr>
          <w:rStyle w:val="FootnoteReference"/>
        </w:rPr>
        <w:footnoteRef/>
      </w:r>
      <w:r w:rsidRPr="005F0B9E">
        <w:t xml:space="preserve"> Thông báo số 351-TB/VPTW ngày 22/9/2025 của Văn phòng Ban Chấp hành Trung ương thông báo kết luận của đồng chí Tổng bí thư Tô Lâm tại buổi làm việc với Ban Thường vụ trung ương Hội khuyến học Việt Nam.</w:t>
      </w:r>
    </w:p>
  </w:footnote>
  <w:footnote w:id="7">
    <w:p w14:paraId="2FAF52C7" w14:textId="4663FE7A" w:rsidR="007609C8" w:rsidRPr="005F0B9E" w:rsidRDefault="007609C8" w:rsidP="005F0B9E">
      <w:pPr>
        <w:pStyle w:val="FootnoteText"/>
        <w:jc w:val="both"/>
      </w:pPr>
      <w:r w:rsidRPr="005F0B9E">
        <w:rPr>
          <w:rStyle w:val="FootnoteReference"/>
        </w:rPr>
        <w:footnoteRef/>
      </w:r>
      <w:r w:rsidRPr="005F0B9E">
        <w:t xml:space="preserve"> Nghị </w:t>
      </w:r>
      <w:r w:rsidRPr="005F0B9E">
        <w:rPr>
          <w:rFonts w:hint="eastAsia"/>
        </w:rPr>
        <w:t>đ</w:t>
      </w:r>
      <w:r w:rsidRPr="005F0B9E">
        <w:t>ịnh số 37/2025/N</w:t>
      </w:r>
      <w:r w:rsidRPr="005F0B9E">
        <w:rPr>
          <w:rFonts w:hint="eastAsia"/>
        </w:rPr>
        <w:t>Đ</w:t>
      </w:r>
      <w:r w:rsidRPr="005F0B9E">
        <w:t xml:space="preserve">-CP ngày 26/02/2025 của Chính phủ quy </w:t>
      </w:r>
      <w:r w:rsidRPr="005F0B9E">
        <w:rPr>
          <w:rFonts w:hint="eastAsia"/>
        </w:rPr>
        <w:t>đ</w:t>
      </w:r>
      <w:r w:rsidRPr="005F0B9E">
        <w:t>ịnh chức n</w:t>
      </w:r>
      <w:r w:rsidRPr="005F0B9E">
        <w:rPr>
          <w:rFonts w:hint="eastAsia"/>
        </w:rPr>
        <w:t>ă</w:t>
      </w:r>
      <w:r w:rsidRPr="005F0B9E">
        <w:t>ng, nhiệm vụ, quyền hạn và c</w:t>
      </w:r>
      <w:r w:rsidRPr="005F0B9E">
        <w:rPr>
          <w:rFonts w:hint="eastAsia"/>
        </w:rPr>
        <w:t>ơ</w:t>
      </w:r>
      <w:r w:rsidRPr="005F0B9E">
        <w:t xml:space="preserve"> cấu tổ chức của Bộ Giáo dục và </w:t>
      </w:r>
      <w:r w:rsidRPr="005F0B9E">
        <w:rPr>
          <w:rFonts w:hint="eastAsia"/>
        </w:rPr>
        <w:t>Đà</w:t>
      </w:r>
      <w:r w:rsidRPr="005F0B9E">
        <w:t>o tạo.</w:t>
      </w:r>
    </w:p>
  </w:footnote>
  <w:footnote w:id="8">
    <w:p w14:paraId="4A5834B6" w14:textId="77777777" w:rsidR="001B6F99" w:rsidRDefault="001B6F99" w:rsidP="001B6F99">
      <w:pPr>
        <w:pStyle w:val="FootnoteText"/>
        <w:jc w:val="both"/>
      </w:pPr>
      <w:r>
        <w:rPr>
          <w:rStyle w:val="FootnoteReference"/>
        </w:rPr>
        <w:footnoteRef/>
      </w:r>
      <w:r>
        <w:t xml:space="preserve"> </w:t>
      </w:r>
      <w:r w:rsidRPr="003619A0">
        <w:t xml:space="preserve">Nghị </w:t>
      </w:r>
      <w:r w:rsidRPr="003619A0">
        <w:rPr>
          <w:rFonts w:hint="eastAsia"/>
        </w:rPr>
        <w:t>đ</w:t>
      </w:r>
      <w:r w:rsidRPr="003619A0">
        <w:t>ịnh số 78/2025/N</w:t>
      </w:r>
      <w:r w:rsidRPr="003619A0">
        <w:rPr>
          <w:rFonts w:hint="eastAsia"/>
        </w:rPr>
        <w:t>Đ</w:t>
      </w:r>
      <w:r w:rsidRPr="003619A0">
        <w:t>-CP</w:t>
      </w:r>
      <w:r>
        <w:t xml:space="preserve"> ngày 01/4/2025 của Chính phủ q</w:t>
      </w:r>
      <w:r w:rsidRPr="003619A0">
        <w:t xml:space="preserve">uy </w:t>
      </w:r>
      <w:r w:rsidRPr="003619A0">
        <w:rPr>
          <w:rFonts w:hint="eastAsia"/>
        </w:rPr>
        <w:t>đ</w:t>
      </w:r>
      <w:r w:rsidRPr="003619A0">
        <w:t xml:space="preserve">ịnh chi tiết một số </w:t>
      </w:r>
      <w:r w:rsidRPr="003619A0">
        <w:rPr>
          <w:rFonts w:hint="eastAsia"/>
        </w:rPr>
        <w:t>đ</w:t>
      </w:r>
      <w:r w:rsidRPr="003619A0">
        <w:t xml:space="preserve">iều và biện pháp </w:t>
      </w:r>
      <w:r w:rsidRPr="003619A0">
        <w:rPr>
          <w:rFonts w:hint="eastAsia"/>
        </w:rPr>
        <w:t>đ</w:t>
      </w:r>
      <w:r w:rsidRPr="003619A0">
        <w:t>ể tổ chức, h</w:t>
      </w:r>
      <w:r w:rsidRPr="003619A0">
        <w:rPr>
          <w:rFonts w:hint="eastAsia"/>
        </w:rPr>
        <w:t>ư</w:t>
      </w:r>
      <w:r w:rsidRPr="003619A0">
        <w:t>ớng dẫn thi hành Luật Ban hành v</w:t>
      </w:r>
      <w:r w:rsidRPr="003619A0">
        <w:rPr>
          <w:rFonts w:hint="eastAsia"/>
        </w:rPr>
        <w:t>ă</w:t>
      </w:r>
      <w:r w:rsidRPr="003619A0">
        <w:t>n bản quy phạm pháp luật</w:t>
      </w:r>
    </w:p>
  </w:footnote>
  <w:footnote w:id="9">
    <w:p w14:paraId="13C00A27" w14:textId="6CCCB760" w:rsidR="0073629E" w:rsidRDefault="0073629E" w:rsidP="00642B04">
      <w:pPr>
        <w:pStyle w:val="FootnoteText"/>
        <w:jc w:val="both"/>
      </w:pPr>
      <w:r>
        <w:rPr>
          <w:rStyle w:val="FootnoteReference"/>
        </w:rPr>
        <w:footnoteRef/>
      </w:r>
      <w:r>
        <w:t xml:space="preserve"> </w:t>
      </w:r>
      <w:r w:rsidR="00685151" w:rsidRPr="00685151">
        <w:t>Nghị quyết số 57-NQ/TW</w:t>
      </w:r>
      <w:r w:rsidR="00685151">
        <w:t xml:space="preserve"> ngày 22/12/2024 của Bộ Chính trị về đột phá phát triển khoa học, công nghệ, công nghệ sáng tạo và chuyển đổi số quốc gia.</w:t>
      </w:r>
    </w:p>
  </w:footnote>
  <w:footnote w:id="10">
    <w:p w14:paraId="14FFA623" w14:textId="77777777" w:rsidR="008F682D" w:rsidRPr="007E1B69" w:rsidRDefault="008F682D" w:rsidP="008F682D">
      <w:pPr>
        <w:pStyle w:val="FootnoteText"/>
      </w:pPr>
      <w:r w:rsidRPr="007E1B69">
        <w:rPr>
          <w:rStyle w:val="FootnoteReference"/>
        </w:rPr>
        <w:footnoteRef/>
      </w:r>
      <w:r w:rsidRPr="007E1B69">
        <w:t xml:space="preserve"> Loại hình trường dân lập chỉ áp dụng đối với cơ sở giáo dục mầm non.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20867"/>
      <w:docPartObj>
        <w:docPartGallery w:val="Page Numbers (Top of Page)"/>
        <w:docPartUnique/>
      </w:docPartObj>
    </w:sdtPr>
    <w:sdtEndPr>
      <w:rPr>
        <w:rFonts w:ascii="Times New Roman" w:hAnsi="Times New Roman"/>
        <w:noProof/>
        <w:sz w:val="28"/>
        <w:szCs w:val="28"/>
      </w:rPr>
    </w:sdtEndPr>
    <w:sdtContent>
      <w:p w14:paraId="6CC09FAA" w14:textId="2B28925A" w:rsidR="00DD4FB1" w:rsidRPr="0058468A" w:rsidRDefault="00902E00" w:rsidP="0058468A">
        <w:pPr>
          <w:pStyle w:val="Header"/>
          <w:jc w:val="center"/>
          <w:rPr>
            <w:rFonts w:ascii="Times New Roman" w:hAnsi="Times New Roman"/>
            <w:sz w:val="28"/>
            <w:szCs w:val="28"/>
          </w:rPr>
        </w:pPr>
        <w:r w:rsidRPr="00D72221">
          <w:rPr>
            <w:rFonts w:ascii="Times New Roman" w:hAnsi="Times New Roman"/>
            <w:sz w:val="28"/>
            <w:szCs w:val="28"/>
          </w:rPr>
          <w:fldChar w:fldCharType="begin"/>
        </w:r>
        <w:r w:rsidRPr="00D72221">
          <w:rPr>
            <w:rFonts w:ascii="Times New Roman" w:hAnsi="Times New Roman"/>
            <w:sz w:val="28"/>
            <w:szCs w:val="28"/>
          </w:rPr>
          <w:instrText xml:space="preserve"> PAGE   \* MERGEFORMAT </w:instrText>
        </w:r>
        <w:r w:rsidRPr="00D72221">
          <w:rPr>
            <w:rFonts w:ascii="Times New Roman" w:hAnsi="Times New Roman"/>
            <w:sz w:val="28"/>
            <w:szCs w:val="28"/>
          </w:rPr>
          <w:fldChar w:fldCharType="separate"/>
        </w:r>
        <w:r w:rsidR="00125687">
          <w:rPr>
            <w:rFonts w:ascii="Times New Roman" w:hAnsi="Times New Roman"/>
            <w:noProof/>
            <w:sz w:val="28"/>
            <w:szCs w:val="28"/>
          </w:rPr>
          <w:t>6</w:t>
        </w:r>
        <w:r w:rsidRPr="00D72221">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DB7"/>
    <w:multiLevelType w:val="hybridMultilevel"/>
    <w:tmpl w:val="56B6E078"/>
    <w:lvl w:ilvl="0" w:tplc="6222265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2651B8C"/>
    <w:multiLevelType w:val="hybridMultilevel"/>
    <w:tmpl w:val="022C90A0"/>
    <w:lvl w:ilvl="0" w:tplc="363060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478"/>
    <w:rsid w:val="00023E9E"/>
    <w:rsid w:val="000665D8"/>
    <w:rsid w:val="00081FFB"/>
    <w:rsid w:val="000A75D1"/>
    <w:rsid w:val="000D31B8"/>
    <w:rsid w:val="000F2F15"/>
    <w:rsid w:val="00125687"/>
    <w:rsid w:val="00127D11"/>
    <w:rsid w:val="00144E75"/>
    <w:rsid w:val="001454A7"/>
    <w:rsid w:val="001A42F3"/>
    <w:rsid w:val="001A7F5B"/>
    <w:rsid w:val="001B6F99"/>
    <w:rsid w:val="001C053E"/>
    <w:rsid w:val="001D24D3"/>
    <w:rsid w:val="001F749D"/>
    <w:rsid w:val="0024184F"/>
    <w:rsid w:val="00255C30"/>
    <w:rsid w:val="00261997"/>
    <w:rsid w:val="002621FC"/>
    <w:rsid w:val="00290104"/>
    <w:rsid w:val="002958CD"/>
    <w:rsid w:val="00333B32"/>
    <w:rsid w:val="00336C82"/>
    <w:rsid w:val="00353E53"/>
    <w:rsid w:val="00367295"/>
    <w:rsid w:val="00392593"/>
    <w:rsid w:val="00394896"/>
    <w:rsid w:val="003A00F4"/>
    <w:rsid w:val="003B20D7"/>
    <w:rsid w:val="003E3D8C"/>
    <w:rsid w:val="003F0225"/>
    <w:rsid w:val="003F1749"/>
    <w:rsid w:val="00415C2C"/>
    <w:rsid w:val="00436D26"/>
    <w:rsid w:val="0049199D"/>
    <w:rsid w:val="004B61EE"/>
    <w:rsid w:val="004C5DF8"/>
    <w:rsid w:val="004D2EA2"/>
    <w:rsid w:val="00534485"/>
    <w:rsid w:val="00545A4C"/>
    <w:rsid w:val="00566585"/>
    <w:rsid w:val="0059469F"/>
    <w:rsid w:val="005C6A70"/>
    <w:rsid w:val="005F0B9E"/>
    <w:rsid w:val="0061496F"/>
    <w:rsid w:val="00625816"/>
    <w:rsid w:val="00642B04"/>
    <w:rsid w:val="00653D2A"/>
    <w:rsid w:val="00685151"/>
    <w:rsid w:val="006A4EF3"/>
    <w:rsid w:val="006B3B35"/>
    <w:rsid w:val="006B6244"/>
    <w:rsid w:val="006D5057"/>
    <w:rsid w:val="006E7857"/>
    <w:rsid w:val="00721EB7"/>
    <w:rsid w:val="0073629E"/>
    <w:rsid w:val="00743295"/>
    <w:rsid w:val="00756237"/>
    <w:rsid w:val="007609C8"/>
    <w:rsid w:val="00761D34"/>
    <w:rsid w:val="00775326"/>
    <w:rsid w:val="00780478"/>
    <w:rsid w:val="007928D7"/>
    <w:rsid w:val="007B2067"/>
    <w:rsid w:val="007B795E"/>
    <w:rsid w:val="00833302"/>
    <w:rsid w:val="00846481"/>
    <w:rsid w:val="00861360"/>
    <w:rsid w:val="008634A5"/>
    <w:rsid w:val="008C7D92"/>
    <w:rsid w:val="008E3A07"/>
    <w:rsid w:val="008F682D"/>
    <w:rsid w:val="00902E00"/>
    <w:rsid w:val="00924BAB"/>
    <w:rsid w:val="0096665B"/>
    <w:rsid w:val="00970657"/>
    <w:rsid w:val="00973758"/>
    <w:rsid w:val="00981C26"/>
    <w:rsid w:val="009933D5"/>
    <w:rsid w:val="00997828"/>
    <w:rsid w:val="009F3988"/>
    <w:rsid w:val="00A1261E"/>
    <w:rsid w:val="00A77245"/>
    <w:rsid w:val="00A83DA2"/>
    <w:rsid w:val="00AA6D16"/>
    <w:rsid w:val="00AC5B31"/>
    <w:rsid w:val="00AD3825"/>
    <w:rsid w:val="00B13F4C"/>
    <w:rsid w:val="00B96558"/>
    <w:rsid w:val="00BB3E11"/>
    <w:rsid w:val="00BD1CFB"/>
    <w:rsid w:val="00BE483E"/>
    <w:rsid w:val="00BF01BE"/>
    <w:rsid w:val="00C42CEE"/>
    <w:rsid w:val="00C712A3"/>
    <w:rsid w:val="00C75211"/>
    <w:rsid w:val="00C97BC0"/>
    <w:rsid w:val="00CE6C21"/>
    <w:rsid w:val="00D00FEA"/>
    <w:rsid w:val="00D37F01"/>
    <w:rsid w:val="00D53023"/>
    <w:rsid w:val="00D64EB1"/>
    <w:rsid w:val="00D70BA7"/>
    <w:rsid w:val="00DD4FB1"/>
    <w:rsid w:val="00DF3A18"/>
    <w:rsid w:val="00E02EA8"/>
    <w:rsid w:val="00E147FA"/>
    <w:rsid w:val="00E21928"/>
    <w:rsid w:val="00E24331"/>
    <w:rsid w:val="00E279A1"/>
    <w:rsid w:val="00E47279"/>
    <w:rsid w:val="00E9567C"/>
    <w:rsid w:val="00EC3948"/>
    <w:rsid w:val="00EE3ECF"/>
    <w:rsid w:val="00F20400"/>
    <w:rsid w:val="00F364BB"/>
    <w:rsid w:val="00F760E3"/>
    <w:rsid w:val="00F834F6"/>
    <w:rsid w:val="00F86506"/>
    <w:rsid w:val="00FA30C1"/>
    <w:rsid w:val="00FB59EC"/>
    <w:rsid w:val="00FD0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99B62"/>
  <w15:chartTrackingRefBased/>
  <w15:docId w15:val="{4609E2A0-84E1-408F-B787-B737DAA2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478"/>
    <w:pPr>
      <w:spacing w:after="0" w:line="240" w:lineRule="auto"/>
    </w:pPr>
    <w:rPr>
      <w:rFonts w:ascii=".VnCentury Schoolbook" w:eastAsia="Times New Roman" w:hAnsi=".VnCentury Schoolbook"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80478"/>
    <w:pPr>
      <w:spacing w:before="120" w:after="120" w:line="300" w:lineRule="atLeast"/>
      <w:ind w:firstLine="567"/>
      <w:jc w:val="both"/>
    </w:pPr>
    <w:rPr>
      <w:rFonts w:ascii=".VnTime" w:hAnsi=".VnTime"/>
      <w:lang w:val="en-GB"/>
    </w:rPr>
  </w:style>
  <w:style w:type="character" w:customStyle="1" w:styleId="BodyTextIndentChar">
    <w:name w:val="Body Text Indent Char"/>
    <w:basedOn w:val="DefaultParagraphFont"/>
    <w:link w:val="BodyTextIndent"/>
    <w:rsid w:val="00780478"/>
    <w:rPr>
      <w:rFonts w:ascii=".VnTime" w:eastAsia="Times New Roman" w:hAnsi=".VnTime" w:cs="Times New Roman"/>
      <w:sz w:val="26"/>
      <w:szCs w:val="20"/>
      <w:lang w:val="en-GB"/>
    </w:rPr>
  </w:style>
  <w:style w:type="paragraph" w:styleId="BodyText">
    <w:name w:val="Body Text"/>
    <w:basedOn w:val="Normal"/>
    <w:link w:val="BodyTextChar"/>
    <w:rsid w:val="00780478"/>
    <w:pPr>
      <w:jc w:val="both"/>
    </w:pPr>
    <w:rPr>
      <w:rFonts w:ascii=".VnTime" w:hAnsi=".VnTime"/>
      <w:sz w:val="28"/>
    </w:rPr>
  </w:style>
  <w:style w:type="character" w:customStyle="1" w:styleId="BodyTextChar">
    <w:name w:val="Body Text Char"/>
    <w:basedOn w:val="DefaultParagraphFont"/>
    <w:link w:val="BodyText"/>
    <w:rsid w:val="00780478"/>
    <w:rPr>
      <w:rFonts w:ascii=".VnTime" w:eastAsia="Times New Roman" w:hAnsi=".VnTime" w:cs="Times New Roman"/>
      <w:sz w:val="28"/>
      <w:szCs w:val="20"/>
    </w:rPr>
  </w:style>
  <w:style w:type="paragraph" w:styleId="Footer">
    <w:name w:val="footer"/>
    <w:basedOn w:val="Normal"/>
    <w:link w:val="FooterChar"/>
    <w:rsid w:val="00780478"/>
    <w:pPr>
      <w:tabs>
        <w:tab w:val="center" w:pos="4320"/>
        <w:tab w:val="right" w:pos="8640"/>
      </w:tabs>
    </w:pPr>
  </w:style>
  <w:style w:type="character" w:customStyle="1" w:styleId="FooterChar">
    <w:name w:val="Footer Char"/>
    <w:basedOn w:val="DefaultParagraphFont"/>
    <w:link w:val="Footer"/>
    <w:rsid w:val="00780478"/>
    <w:rPr>
      <w:rFonts w:ascii=".VnCentury Schoolbook" w:eastAsia="Times New Roman" w:hAnsi=".VnCentury Schoolbook" w:cs="Times New Roman"/>
      <w:sz w:val="26"/>
      <w:szCs w:val="20"/>
    </w:rPr>
  </w:style>
  <w:style w:type="character" w:styleId="PageNumber">
    <w:name w:val="page number"/>
    <w:basedOn w:val="DefaultParagraphFont"/>
    <w:rsid w:val="00780478"/>
  </w:style>
  <w:style w:type="paragraph" w:styleId="Header">
    <w:name w:val="header"/>
    <w:basedOn w:val="Normal"/>
    <w:link w:val="HeaderChar"/>
    <w:uiPriority w:val="99"/>
    <w:rsid w:val="00780478"/>
    <w:pPr>
      <w:tabs>
        <w:tab w:val="center" w:pos="4320"/>
        <w:tab w:val="right" w:pos="8640"/>
      </w:tabs>
    </w:pPr>
  </w:style>
  <w:style w:type="character" w:customStyle="1" w:styleId="HeaderChar">
    <w:name w:val="Header Char"/>
    <w:basedOn w:val="DefaultParagraphFont"/>
    <w:link w:val="Header"/>
    <w:uiPriority w:val="99"/>
    <w:rsid w:val="00780478"/>
    <w:rPr>
      <w:rFonts w:ascii=".VnCentury Schoolbook" w:eastAsia="Times New Roman" w:hAnsi=".VnCentury Schoolbook" w:cs="Times New Roman"/>
      <w:sz w:val="26"/>
      <w:szCs w:val="20"/>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780478"/>
    <w:pPr>
      <w:spacing w:before="100" w:beforeAutospacing="1" w:after="100" w:afterAutospacing="1"/>
    </w:pPr>
    <w:rPr>
      <w:rFonts w:ascii="Times New Roman" w:hAnsi="Times New Roman"/>
      <w:sz w:val="24"/>
      <w:szCs w:val="24"/>
    </w:rPr>
  </w:style>
  <w:style w:type="character" w:styleId="Strong">
    <w:name w:val="Strong"/>
    <w:uiPriority w:val="22"/>
    <w:qFormat/>
    <w:rsid w:val="00780478"/>
    <w:rPr>
      <w:b/>
      <w:bCs/>
    </w:rPr>
  </w:style>
  <w:style w:type="paragraph" w:styleId="FootnoteText">
    <w:name w:val="footnote text"/>
    <w:aliases w:val="single space,ft, Car Car Car Car, Car Car Car,Car, Car Car, Car,Car Car Car Car,Car Car Car,Car Car,Footnote Text Char Char Char Char Char,Footnote Text Char Char Char Char Char Char Ch Char,Footnote Text Char Char Char Char Char Char Ch"/>
    <w:basedOn w:val="Normal"/>
    <w:link w:val="FootnoteTextChar"/>
    <w:uiPriority w:val="99"/>
    <w:qFormat/>
    <w:rsid w:val="00780478"/>
    <w:rPr>
      <w:rFonts w:ascii="Times New Roman" w:hAnsi="Times New Roman"/>
      <w:sz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
    <w:basedOn w:val="DefaultParagraphFont"/>
    <w:link w:val="FootnoteText"/>
    <w:uiPriority w:val="99"/>
    <w:qFormat/>
    <w:rsid w:val="00780478"/>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BVI fn"/>
    <w:link w:val="Char2"/>
    <w:uiPriority w:val="99"/>
    <w:qFormat/>
    <w:rsid w:val="00780478"/>
    <w:rPr>
      <w:vertAlign w:val="superscript"/>
    </w:rPr>
  </w:style>
  <w:style w:type="paragraph" w:styleId="ListParagraph">
    <w:name w:val="List Paragraph"/>
    <w:basedOn w:val="Normal"/>
    <w:uiPriority w:val="34"/>
    <w:qFormat/>
    <w:rsid w:val="00780478"/>
    <w:pPr>
      <w:ind w:left="720"/>
      <w:contextualSpacing/>
    </w:pPr>
  </w:style>
  <w:style w:type="paragraph" w:customStyle="1" w:styleId="Char2">
    <w:name w:val="Char2"/>
    <w:basedOn w:val="Normal"/>
    <w:link w:val="FootnoteReference"/>
    <w:uiPriority w:val="99"/>
    <w:rsid w:val="00780478"/>
    <w:pPr>
      <w:spacing w:after="160" w:line="240" w:lineRule="exact"/>
      <w:jc w:val="both"/>
    </w:pPr>
    <w:rPr>
      <w:rFonts w:asciiTheme="minorHAnsi" w:eastAsiaTheme="minorHAnsi" w:hAnsiTheme="minorHAnsi" w:cstheme="minorBidi"/>
      <w:sz w:val="22"/>
      <w:szCs w:val="22"/>
      <w:vertAlign w:val="superscript"/>
    </w:rPr>
  </w:style>
  <w:style w:type="paragraph" w:customStyle="1" w:styleId="Default">
    <w:name w:val="Default"/>
    <w:rsid w:val="007804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780478"/>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A75D1"/>
    <w:rPr>
      <w:sz w:val="16"/>
      <w:szCs w:val="16"/>
    </w:rPr>
  </w:style>
  <w:style w:type="paragraph" w:styleId="CommentText">
    <w:name w:val="annotation text"/>
    <w:basedOn w:val="Normal"/>
    <w:link w:val="CommentTextChar"/>
    <w:uiPriority w:val="99"/>
    <w:semiHidden/>
    <w:unhideWhenUsed/>
    <w:rsid w:val="000A75D1"/>
    <w:rPr>
      <w:sz w:val="20"/>
    </w:rPr>
  </w:style>
  <w:style w:type="character" w:customStyle="1" w:styleId="CommentTextChar">
    <w:name w:val="Comment Text Char"/>
    <w:basedOn w:val="DefaultParagraphFont"/>
    <w:link w:val="CommentText"/>
    <w:uiPriority w:val="99"/>
    <w:semiHidden/>
    <w:rsid w:val="000A75D1"/>
    <w:rPr>
      <w:rFonts w:ascii=".VnCentury Schoolbook" w:eastAsia="Times New Roman" w:hAnsi=".Vn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0A75D1"/>
    <w:rPr>
      <w:b/>
      <w:bCs/>
    </w:rPr>
  </w:style>
  <w:style w:type="character" w:customStyle="1" w:styleId="CommentSubjectChar">
    <w:name w:val="Comment Subject Char"/>
    <w:basedOn w:val="CommentTextChar"/>
    <w:link w:val="CommentSubject"/>
    <w:uiPriority w:val="99"/>
    <w:semiHidden/>
    <w:rsid w:val="000A75D1"/>
    <w:rPr>
      <w:rFonts w:ascii=".VnCentury Schoolbook" w:eastAsia="Times New Roman" w:hAnsi=".VnCentury Schoolbook" w:cs="Times New Roman"/>
      <w:b/>
      <w:bCs/>
      <w:sz w:val="20"/>
      <w:szCs w:val="20"/>
    </w:rPr>
  </w:style>
  <w:style w:type="paragraph" w:styleId="BalloonText">
    <w:name w:val="Balloon Text"/>
    <w:basedOn w:val="Normal"/>
    <w:link w:val="BalloonTextChar"/>
    <w:uiPriority w:val="99"/>
    <w:semiHidden/>
    <w:unhideWhenUsed/>
    <w:rsid w:val="005C6A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6A70"/>
    <w:rPr>
      <w:rFonts w:ascii="Segoe UI" w:eastAsia="Times New Roman" w:hAnsi="Segoe UI" w:cs="Segoe UI"/>
      <w:sz w:val="18"/>
      <w:szCs w:val="18"/>
    </w:rPr>
  </w:style>
  <w:style w:type="character" w:customStyle="1" w:styleId="Vnbnnidung">
    <w:name w:val="Văn bản nội dung_"/>
    <w:link w:val="Vnbnnidung0"/>
    <w:uiPriority w:val="99"/>
    <w:locked/>
    <w:rsid w:val="003F1749"/>
    <w:rPr>
      <w:sz w:val="26"/>
      <w:szCs w:val="26"/>
    </w:rPr>
  </w:style>
  <w:style w:type="paragraph" w:customStyle="1" w:styleId="Vnbnnidung0">
    <w:name w:val="Văn bản nội dung"/>
    <w:basedOn w:val="Normal"/>
    <w:link w:val="Vnbnnidung"/>
    <w:uiPriority w:val="99"/>
    <w:rsid w:val="003F1749"/>
    <w:pPr>
      <w:widowControl w:val="0"/>
      <w:spacing w:after="100" w:line="252" w:lineRule="auto"/>
      <w:ind w:firstLine="400"/>
    </w:pPr>
    <w:rPr>
      <w:rFonts w:asciiTheme="minorHAnsi" w:eastAsiaTheme="minorHAnsi" w:hAnsiTheme="minorHAnsi" w:cstheme="minorBid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6CFAC-54AB-45CC-9049-7083BCFC3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2695</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S-Pro</dc:creator>
  <cp:keywords/>
  <dc:description/>
  <cp:lastModifiedBy>Bui Lien</cp:lastModifiedBy>
  <cp:revision>82</cp:revision>
  <cp:lastPrinted>2025-09-19T07:42:00Z</cp:lastPrinted>
  <dcterms:created xsi:type="dcterms:W3CDTF">2025-08-14T10:45:00Z</dcterms:created>
  <dcterms:modified xsi:type="dcterms:W3CDTF">2026-05-14T11:00:00Z</dcterms:modified>
</cp:coreProperties>
</file>